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682" w:rsidRDefault="00B54682" w:rsidP="00B54682">
      <w:pPr>
        <w:pStyle w:val="22"/>
        <w:widowControl w:val="0"/>
        <w:spacing w:line="276" w:lineRule="auto"/>
        <w:ind w:right="0"/>
        <w:contextualSpacing/>
        <w:jc w:val="both"/>
        <w:rPr>
          <w:sz w:val="24"/>
          <w:szCs w:val="24"/>
        </w:rPr>
      </w:pPr>
      <w:r w:rsidRPr="00B54682">
        <w:rPr>
          <w:sz w:val="24"/>
          <w:szCs w:val="24"/>
        </w:rPr>
        <w:t>Настоящая рабочая программа по истории для учащихся 5-9 классов составлена в соответствии с требованиями Федерального государственного образовательного стандарта основного общего образования на основе Примерной основной общеобразовательной программы по учебному предмету «История России. Всеобщая история».</w:t>
      </w:r>
    </w:p>
    <w:p w:rsidR="00B54682" w:rsidRDefault="00B54682" w:rsidP="00B54682">
      <w:pPr>
        <w:pStyle w:val="22"/>
        <w:widowControl w:val="0"/>
        <w:spacing w:line="276" w:lineRule="auto"/>
        <w:ind w:right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Учебники:</w:t>
      </w:r>
    </w:p>
    <w:tbl>
      <w:tblPr>
        <w:tblStyle w:val="ae"/>
        <w:tblW w:w="0" w:type="auto"/>
        <w:tblInd w:w="108" w:type="dxa"/>
        <w:tblLook w:val="04A0"/>
      </w:tblPr>
      <w:tblGrid>
        <w:gridCol w:w="3324"/>
        <w:gridCol w:w="1152"/>
        <w:gridCol w:w="2299"/>
        <w:gridCol w:w="2299"/>
      </w:tblGrid>
      <w:tr w:rsidR="00B54682" w:rsidTr="007F2EEE">
        <w:trPr>
          <w:trHeight w:val="351"/>
        </w:trPr>
        <w:tc>
          <w:tcPr>
            <w:tcW w:w="3324" w:type="dxa"/>
          </w:tcPr>
          <w:p w:rsidR="00B54682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</w:t>
            </w:r>
          </w:p>
        </w:tc>
        <w:tc>
          <w:tcPr>
            <w:tcW w:w="1152" w:type="dxa"/>
          </w:tcPr>
          <w:p w:rsidR="00B54682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299" w:type="dxa"/>
          </w:tcPr>
          <w:p w:rsidR="00B54682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Авторы</w:t>
            </w:r>
          </w:p>
        </w:tc>
        <w:tc>
          <w:tcPr>
            <w:tcW w:w="2299" w:type="dxa"/>
          </w:tcPr>
          <w:p w:rsidR="00B54682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Издательство</w:t>
            </w:r>
          </w:p>
        </w:tc>
      </w:tr>
      <w:tr w:rsidR="00B54682" w:rsidTr="007F2EEE">
        <w:trPr>
          <w:trHeight w:val="334"/>
        </w:trPr>
        <w:tc>
          <w:tcPr>
            <w:tcW w:w="3324" w:type="dxa"/>
          </w:tcPr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История Древнего мира</w:t>
            </w:r>
          </w:p>
        </w:tc>
        <w:tc>
          <w:tcPr>
            <w:tcW w:w="1152" w:type="dxa"/>
          </w:tcPr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5</w:t>
            </w:r>
          </w:p>
        </w:tc>
        <w:tc>
          <w:tcPr>
            <w:tcW w:w="2299" w:type="dxa"/>
          </w:tcPr>
          <w:p w:rsidR="00244D77" w:rsidRDefault="00B54682" w:rsidP="00244D7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Вигасин А.А.</w:t>
            </w:r>
          </w:p>
          <w:p w:rsidR="00B54682" w:rsidRPr="00D61967" w:rsidRDefault="00B54682" w:rsidP="00244D7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Годер Г.И.</w:t>
            </w:r>
          </w:p>
        </w:tc>
        <w:tc>
          <w:tcPr>
            <w:tcW w:w="2299" w:type="dxa"/>
          </w:tcPr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Просвещение</w:t>
            </w:r>
          </w:p>
        </w:tc>
      </w:tr>
      <w:tr w:rsidR="00B54682" w:rsidTr="007F2EEE">
        <w:trPr>
          <w:trHeight w:val="1482"/>
        </w:trPr>
        <w:tc>
          <w:tcPr>
            <w:tcW w:w="3324" w:type="dxa"/>
          </w:tcPr>
          <w:p w:rsidR="00B54682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История России</w:t>
            </w:r>
            <w:r w:rsidR="00D61967" w:rsidRPr="00D61967">
              <w:rPr>
                <w:sz w:val="24"/>
                <w:szCs w:val="24"/>
              </w:rPr>
              <w:t>. С</w:t>
            </w:r>
            <w:r w:rsidRPr="00D61967">
              <w:rPr>
                <w:sz w:val="24"/>
                <w:szCs w:val="24"/>
              </w:rPr>
              <w:t xml:space="preserve"> древнейших времен до начала </w:t>
            </w:r>
            <w:r w:rsidRPr="00D61967">
              <w:rPr>
                <w:sz w:val="24"/>
                <w:szCs w:val="24"/>
                <w:lang w:val="en-US"/>
              </w:rPr>
              <w:t>XVI</w:t>
            </w:r>
            <w:r w:rsidRPr="00D61967">
              <w:rPr>
                <w:sz w:val="24"/>
                <w:szCs w:val="24"/>
              </w:rPr>
              <w:t xml:space="preserve"> века;</w:t>
            </w:r>
          </w:p>
          <w:p w:rsidR="007F15E8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История Средних веков</w:t>
            </w:r>
          </w:p>
        </w:tc>
        <w:tc>
          <w:tcPr>
            <w:tcW w:w="1152" w:type="dxa"/>
          </w:tcPr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6</w:t>
            </w:r>
          </w:p>
        </w:tc>
        <w:tc>
          <w:tcPr>
            <w:tcW w:w="2299" w:type="dxa"/>
          </w:tcPr>
          <w:p w:rsidR="00B54682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Пчелов Е.В.</w:t>
            </w:r>
          </w:p>
          <w:p w:rsidR="007F15E8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7F15E8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7F15E8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Агибалова Е.В.</w:t>
            </w:r>
          </w:p>
        </w:tc>
        <w:tc>
          <w:tcPr>
            <w:tcW w:w="2299" w:type="dxa"/>
          </w:tcPr>
          <w:p w:rsidR="00B54682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Русское слово</w:t>
            </w:r>
          </w:p>
          <w:p w:rsidR="007F15E8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7F15E8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7F15E8" w:rsidRPr="00D61967" w:rsidRDefault="007F15E8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Просвещение</w:t>
            </w:r>
          </w:p>
        </w:tc>
      </w:tr>
      <w:tr w:rsidR="00B54682" w:rsidTr="007F2EEE">
        <w:trPr>
          <w:trHeight w:val="334"/>
        </w:trPr>
        <w:tc>
          <w:tcPr>
            <w:tcW w:w="3324" w:type="dxa"/>
          </w:tcPr>
          <w:p w:rsidR="00B54682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bCs/>
                <w:color w:val="000000"/>
                <w:sz w:val="22"/>
                <w:szCs w:val="22"/>
                <w:shd w:val="clear" w:color="auto" w:fill="FFFFFF"/>
              </w:rPr>
            </w:pPr>
            <w:r w:rsidRPr="00D61967">
              <w:rPr>
                <w:bCs/>
                <w:color w:val="000000"/>
                <w:sz w:val="22"/>
                <w:szCs w:val="22"/>
                <w:shd w:val="clear" w:color="auto" w:fill="FFFFFF"/>
              </w:rPr>
              <w:t>История России. XVI-XVII века</w:t>
            </w: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2"/>
                <w:szCs w:val="22"/>
              </w:rPr>
            </w:pPr>
            <w:r w:rsidRPr="00D61967">
              <w:rPr>
                <w:bCs/>
                <w:color w:val="000000"/>
                <w:sz w:val="22"/>
                <w:szCs w:val="22"/>
                <w:shd w:val="clear" w:color="auto" w:fill="FFFFFF"/>
              </w:rPr>
              <w:t>История Нового времени</w:t>
            </w:r>
          </w:p>
        </w:tc>
        <w:tc>
          <w:tcPr>
            <w:tcW w:w="1152" w:type="dxa"/>
          </w:tcPr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7</w:t>
            </w:r>
          </w:p>
        </w:tc>
        <w:tc>
          <w:tcPr>
            <w:tcW w:w="2299" w:type="dxa"/>
          </w:tcPr>
          <w:p w:rsidR="00D61967" w:rsidRPr="00D61967" w:rsidRDefault="00D61967" w:rsidP="00D6196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Пчелов Е.В.</w:t>
            </w:r>
          </w:p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Юдовская А.Я.</w:t>
            </w:r>
          </w:p>
        </w:tc>
        <w:tc>
          <w:tcPr>
            <w:tcW w:w="2299" w:type="dxa"/>
          </w:tcPr>
          <w:p w:rsidR="00D61967" w:rsidRPr="00D61967" w:rsidRDefault="00D61967" w:rsidP="00D6196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Русское слово</w:t>
            </w:r>
          </w:p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Просвещение</w:t>
            </w:r>
          </w:p>
        </w:tc>
      </w:tr>
      <w:tr w:rsidR="00B54682" w:rsidTr="007F2EEE">
        <w:trPr>
          <w:trHeight w:val="334"/>
        </w:trPr>
        <w:tc>
          <w:tcPr>
            <w:tcW w:w="3324" w:type="dxa"/>
          </w:tcPr>
          <w:p w:rsidR="00B54682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bCs/>
                <w:color w:val="000000"/>
                <w:sz w:val="22"/>
                <w:szCs w:val="22"/>
                <w:shd w:val="clear" w:color="auto" w:fill="FFFFFF"/>
              </w:rPr>
              <w:t xml:space="preserve">История России. </w:t>
            </w:r>
            <w:r w:rsidRPr="00D61967">
              <w:rPr>
                <w:sz w:val="24"/>
                <w:szCs w:val="24"/>
                <w:lang w:val="en-US"/>
              </w:rPr>
              <w:t>XVIII</w:t>
            </w:r>
            <w:r w:rsidRPr="00D61967">
              <w:rPr>
                <w:sz w:val="24"/>
                <w:szCs w:val="24"/>
              </w:rPr>
              <w:t xml:space="preserve"> век</w:t>
            </w: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bCs/>
                <w:color w:val="000000"/>
                <w:sz w:val="22"/>
                <w:szCs w:val="22"/>
                <w:shd w:val="clear" w:color="auto" w:fill="FFFFFF"/>
              </w:rPr>
              <w:t>История Нового времени</w:t>
            </w:r>
          </w:p>
        </w:tc>
        <w:tc>
          <w:tcPr>
            <w:tcW w:w="1152" w:type="dxa"/>
          </w:tcPr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8</w:t>
            </w:r>
          </w:p>
        </w:tc>
        <w:tc>
          <w:tcPr>
            <w:tcW w:w="2299" w:type="dxa"/>
          </w:tcPr>
          <w:p w:rsidR="00D61967" w:rsidRPr="00D61967" w:rsidRDefault="00D61967" w:rsidP="00D6196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Пчелов Е.В.</w:t>
            </w:r>
          </w:p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Юдовская А.Я.</w:t>
            </w:r>
          </w:p>
        </w:tc>
        <w:tc>
          <w:tcPr>
            <w:tcW w:w="2299" w:type="dxa"/>
          </w:tcPr>
          <w:p w:rsidR="00D61967" w:rsidRPr="00D61967" w:rsidRDefault="00D61967" w:rsidP="00D6196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Русское слово</w:t>
            </w:r>
          </w:p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Просвещение</w:t>
            </w:r>
          </w:p>
        </w:tc>
      </w:tr>
      <w:tr w:rsidR="00B54682" w:rsidTr="007F2EEE">
        <w:trPr>
          <w:trHeight w:val="368"/>
        </w:trPr>
        <w:tc>
          <w:tcPr>
            <w:tcW w:w="3324" w:type="dxa"/>
          </w:tcPr>
          <w:p w:rsidR="00D61967" w:rsidRPr="00D61967" w:rsidRDefault="00D61967" w:rsidP="00D6196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61967">
              <w:rPr>
                <w:bCs/>
                <w:color w:val="000000" w:themeColor="text1"/>
                <w:sz w:val="24"/>
                <w:szCs w:val="24"/>
              </w:rPr>
              <w:t>История России. 1801–1914гг.</w:t>
            </w:r>
          </w:p>
          <w:p w:rsidR="00B54682" w:rsidRPr="00D61967" w:rsidRDefault="00D61967" w:rsidP="00D6196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bCs/>
                <w:color w:val="000000"/>
                <w:sz w:val="22"/>
                <w:szCs w:val="22"/>
                <w:shd w:val="clear" w:color="auto" w:fill="FFFFFF"/>
              </w:rPr>
              <w:t>История Нового времени</w:t>
            </w:r>
          </w:p>
        </w:tc>
        <w:tc>
          <w:tcPr>
            <w:tcW w:w="1152" w:type="dxa"/>
          </w:tcPr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9</w:t>
            </w: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:rsidR="00B54682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Соловьев А.К.</w:t>
            </w: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Юдовская А.Я</w:t>
            </w:r>
          </w:p>
        </w:tc>
        <w:tc>
          <w:tcPr>
            <w:tcW w:w="2299" w:type="dxa"/>
          </w:tcPr>
          <w:p w:rsidR="00D61967" w:rsidRPr="00D61967" w:rsidRDefault="00D61967" w:rsidP="00D61967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Русское слово</w:t>
            </w:r>
          </w:p>
          <w:p w:rsidR="00B54682" w:rsidRPr="00D61967" w:rsidRDefault="00B54682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</w:p>
          <w:p w:rsidR="00D61967" w:rsidRPr="00D61967" w:rsidRDefault="00D61967" w:rsidP="00B54682">
            <w:pPr>
              <w:pStyle w:val="22"/>
              <w:widowControl w:val="0"/>
              <w:spacing w:line="276" w:lineRule="auto"/>
              <w:ind w:right="0"/>
              <w:contextualSpacing/>
              <w:jc w:val="both"/>
              <w:rPr>
                <w:sz w:val="24"/>
                <w:szCs w:val="24"/>
              </w:rPr>
            </w:pPr>
            <w:r w:rsidRPr="00D61967">
              <w:rPr>
                <w:sz w:val="24"/>
                <w:szCs w:val="24"/>
              </w:rPr>
              <w:t>Просвещение</w:t>
            </w:r>
          </w:p>
        </w:tc>
      </w:tr>
    </w:tbl>
    <w:p w:rsidR="00B54682" w:rsidRPr="00D61967" w:rsidRDefault="00D61967" w:rsidP="00B54682">
      <w:pPr>
        <w:pStyle w:val="22"/>
        <w:widowControl w:val="0"/>
        <w:spacing w:line="276" w:lineRule="auto"/>
        <w:ind w:right="0"/>
        <w:contextualSpacing/>
        <w:jc w:val="both"/>
        <w:rPr>
          <w:b/>
          <w:sz w:val="24"/>
          <w:szCs w:val="24"/>
        </w:rPr>
      </w:pPr>
      <w:r w:rsidRPr="00D61967">
        <w:rPr>
          <w:sz w:val="24"/>
          <w:szCs w:val="24"/>
        </w:rPr>
        <w:t>Рабочая программа рассчи</w:t>
      </w:r>
      <w:r>
        <w:rPr>
          <w:sz w:val="24"/>
          <w:szCs w:val="24"/>
        </w:rPr>
        <w:t xml:space="preserve">тана на </w:t>
      </w:r>
      <w:r w:rsidR="007F2EEE">
        <w:rPr>
          <w:sz w:val="24"/>
          <w:szCs w:val="24"/>
        </w:rPr>
        <w:t>348</w:t>
      </w:r>
      <w:r>
        <w:rPr>
          <w:sz w:val="24"/>
          <w:szCs w:val="24"/>
        </w:rPr>
        <w:t xml:space="preserve"> часов. В 5 классе 70 часов, в 6 классе 70</w:t>
      </w:r>
      <w:r w:rsidRPr="00D61967">
        <w:rPr>
          <w:sz w:val="24"/>
          <w:szCs w:val="24"/>
        </w:rPr>
        <w:t xml:space="preserve"> часов, в 7 классе 70 часов, в 8 классе 70 часов, в 9 классе 68 часов.</w:t>
      </w:r>
    </w:p>
    <w:p w:rsidR="00B54682" w:rsidRDefault="00B54682" w:rsidP="00B54682">
      <w:pPr>
        <w:pStyle w:val="22"/>
        <w:widowControl w:val="0"/>
        <w:spacing w:line="276" w:lineRule="auto"/>
        <w:ind w:right="0"/>
        <w:contextualSpacing/>
        <w:rPr>
          <w:b/>
          <w:sz w:val="24"/>
          <w:szCs w:val="24"/>
        </w:rPr>
      </w:pPr>
    </w:p>
    <w:p w:rsidR="00B54682" w:rsidRDefault="00B54682" w:rsidP="00B54682">
      <w:pPr>
        <w:pStyle w:val="22"/>
        <w:widowControl w:val="0"/>
        <w:spacing w:line="276" w:lineRule="auto"/>
        <w:ind w:right="0"/>
        <w:contextualSpacing/>
        <w:rPr>
          <w:b/>
          <w:sz w:val="24"/>
          <w:szCs w:val="24"/>
        </w:rPr>
      </w:pPr>
    </w:p>
    <w:p w:rsidR="00573EC9" w:rsidRPr="005669AC" w:rsidRDefault="00573EC9" w:rsidP="007F2EEE">
      <w:pPr>
        <w:pStyle w:val="22"/>
        <w:widowControl w:val="0"/>
        <w:spacing w:line="276" w:lineRule="auto"/>
        <w:ind w:right="0"/>
        <w:contextualSpacing/>
        <w:jc w:val="center"/>
        <w:rPr>
          <w:b/>
          <w:sz w:val="24"/>
          <w:szCs w:val="24"/>
        </w:rPr>
      </w:pPr>
      <w:r w:rsidRPr="005669AC">
        <w:rPr>
          <w:b/>
          <w:sz w:val="24"/>
          <w:szCs w:val="24"/>
        </w:rPr>
        <w:t>Личностные, метапредметные и предметные результаты освоения конкретного учебного предмета.</w:t>
      </w:r>
    </w:p>
    <w:p w:rsidR="00573EC9" w:rsidRPr="005669AC" w:rsidRDefault="00573EC9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Личностными результатами</w:t>
      </w:r>
      <w:r w:rsidRPr="005669AC">
        <w:rPr>
          <w:rFonts w:ascii="Times New Roman" w:hAnsi="Times New Roman" w:cs="Times New Roman"/>
          <w:sz w:val="24"/>
          <w:szCs w:val="24"/>
        </w:rPr>
        <w:t xml:space="preserve"> обучения истории в основной школе являются: </w:t>
      </w:r>
    </w:p>
    <w:p w:rsidR="00573EC9" w:rsidRPr="005669AC" w:rsidRDefault="00573EC9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</w:p>
    <w:p w:rsidR="00573EC9" w:rsidRPr="005669AC" w:rsidRDefault="00573EC9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2. Готовность и способность обучающихся к саморазвитию и  самообразованию на основе мотивации к обучению и познанию; готовность и способность к осознанному выбору и построению дальнейшей индивидуальной траектории образования на  базе ориентировки в мире профессий и профессиональных предпочтений, с учетом устойчивых познавательных интересов.</w:t>
      </w:r>
    </w:p>
    <w:p w:rsidR="00573EC9" w:rsidRPr="005669AC" w:rsidRDefault="00573EC9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  </w:t>
      </w:r>
      <w:r w:rsidRPr="005669AC">
        <w:rPr>
          <w:rFonts w:ascii="Times New Roman" w:hAnsi="Times New Roman" w:cs="Times New Roman"/>
          <w:sz w:val="24"/>
          <w:szCs w:val="24"/>
        </w:rPr>
        <w:lastRenderedPageBreak/>
        <w:t xml:space="preserve">жизни человека и  общества, принятие ценности семейной жизни, уважительное и заботливое отношение к членам своей семьи. </w:t>
      </w:r>
    </w:p>
    <w:p w:rsidR="00573EC9" w:rsidRPr="005669AC" w:rsidRDefault="00573EC9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 </w:t>
      </w:r>
    </w:p>
    <w:p w:rsidR="00573EC9" w:rsidRPr="005669AC" w:rsidRDefault="00573EC9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5.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 </w:t>
      </w:r>
    </w:p>
    <w:p w:rsidR="00573EC9" w:rsidRPr="005669AC" w:rsidRDefault="00573EC9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1824BB" w:rsidRPr="005669AC" w:rsidRDefault="00573EC9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 w:rsidRPr="005669AC">
        <w:rPr>
          <w:rFonts w:ascii="Times New Roman" w:hAnsi="Times New Roman" w:cs="Times New Roman"/>
          <w:sz w:val="24"/>
          <w:szCs w:val="24"/>
        </w:rPr>
        <w:t xml:space="preserve"> результаты обучения </w:t>
      </w:r>
      <w:r w:rsidR="00D2098B">
        <w:rPr>
          <w:rFonts w:ascii="Times New Roman" w:hAnsi="Times New Roman" w:cs="Times New Roman"/>
          <w:sz w:val="24"/>
          <w:szCs w:val="24"/>
        </w:rPr>
        <w:t xml:space="preserve">истории </w:t>
      </w:r>
      <w:r w:rsidRPr="005669AC">
        <w:rPr>
          <w:rFonts w:ascii="Times New Roman" w:hAnsi="Times New Roman" w:cs="Times New Roman"/>
          <w:sz w:val="24"/>
          <w:szCs w:val="24"/>
        </w:rPr>
        <w:t>в основной школе включают межпредметные понятия и универсальные учебные действия (регулятивные, познавательные, коммуникативные).</w:t>
      </w:r>
      <w:r w:rsidR="00D209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 Условием формирования межпредметных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продолжается работа по формированию и развитию основ читательской компетенции. </w:t>
      </w:r>
    </w:p>
    <w:p w:rsidR="00573EC9" w:rsidRPr="005669AC" w:rsidRDefault="007F2EEE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573EC9" w:rsidRPr="005669AC">
        <w:rPr>
          <w:rFonts w:ascii="Times New Roman" w:hAnsi="Times New Roman" w:cs="Times New Roman"/>
          <w:sz w:val="24"/>
          <w:szCs w:val="24"/>
        </w:rPr>
        <w:t xml:space="preserve">систематизировать, сопоставлять, анализировать, обобщать и интерпретировать информацию, содержащуюся в готовых информационных объектах; </w:t>
      </w:r>
    </w:p>
    <w:p w:rsidR="00573EC9" w:rsidRPr="005669AC" w:rsidRDefault="007F2EEE" w:rsidP="00B5468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573EC9" w:rsidRPr="005669AC">
        <w:rPr>
          <w:rFonts w:ascii="Times New Roman" w:hAnsi="Times New Roman" w:cs="Times New Roman"/>
          <w:sz w:val="24"/>
          <w:szCs w:val="24"/>
        </w:rPr>
        <w:t xml:space="preserve"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  — концептуальных диаграмм, опорных конспектов); </w:t>
      </w:r>
    </w:p>
    <w:p w:rsidR="00573EC9" w:rsidRPr="005669AC" w:rsidRDefault="00573EC9" w:rsidP="0096054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• заполнять и дополнять таблицы, схемы, диаграммы, тексты.</w:t>
      </w:r>
    </w:p>
    <w:p w:rsidR="00960543" w:rsidRPr="00960543" w:rsidRDefault="00573EC9" w:rsidP="0096054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В ходе изучения</w:t>
      </w:r>
      <w:r w:rsidR="00C5120E" w:rsidRPr="005669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5120E" w:rsidRPr="00D2098B">
        <w:rPr>
          <w:rFonts w:ascii="Times New Roman" w:hAnsi="Times New Roman" w:cs="Times New Roman"/>
          <w:color w:val="000000" w:themeColor="text1"/>
          <w:sz w:val="24"/>
          <w:szCs w:val="24"/>
        </w:rPr>
        <w:t>истории</w:t>
      </w:r>
      <w:r w:rsidR="00C5120E" w:rsidRPr="005669A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</w:t>
      </w:r>
      <w:r w:rsidRPr="00960543">
        <w:rPr>
          <w:rFonts w:ascii="Times New Roman" w:hAnsi="Times New Roman" w:cs="Times New Roman"/>
          <w:sz w:val="24"/>
          <w:szCs w:val="24"/>
        </w:rPr>
        <w:t xml:space="preserve">и в ситуациях неопределенности. </w:t>
      </w:r>
    </w:p>
    <w:p w:rsidR="00960543" w:rsidRPr="007F2EEE" w:rsidRDefault="00960543" w:rsidP="0096054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 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960543" w:rsidRDefault="00573EC9" w:rsidP="00960543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573EC9" w:rsidRPr="00960543" w:rsidRDefault="00960543" w:rsidP="00960543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573EC9" w:rsidRPr="00960543">
        <w:rPr>
          <w:rFonts w:ascii="Times New Roman" w:hAnsi="Times New Roman" w:cs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</w:p>
    <w:p w:rsidR="00960543" w:rsidRDefault="00573EC9" w:rsidP="0096054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960543" w:rsidRDefault="00573EC9" w:rsidP="0096054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 идентифицировать собственные проблемы и определять главную проблему;</w:t>
      </w:r>
    </w:p>
    <w:p w:rsidR="00960543" w:rsidRDefault="00573EC9" w:rsidP="0096054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lastRenderedPageBreak/>
        <w:t xml:space="preserve">выдвигать версии решения проблемы, формулировать гипотезы, предвосхищать конечный результат; </w:t>
      </w:r>
    </w:p>
    <w:p w:rsidR="00573EC9" w:rsidRPr="00960543" w:rsidRDefault="00573EC9" w:rsidP="0096054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ставить цель деятельности на основе определенной проблемы и существующих возможностей; </w:t>
      </w:r>
    </w:p>
    <w:p w:rsidR="00960543" w:rsidRDefault="00960543" w:rsidP="00960543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573EC9" w:rsidRPr="00960543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960543" w:rsidRDefault="00573EC9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определять необходимые действие(я) в соответствии с  учебной и познавательной задачей и составлять алгоритм их выполнения; </w:t>
      </w:r>
    </w:p>
    <w:p w:rsidR="00960543" w:rsidRDefault="00573EC9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обосновывать и осуществлять выбор наиболее эффективных способов решения учебных и познавательных задач; </w:t>
      </w:r>
    </w:p>
    <w:p w:rsidR="00960543" w:rsidRDefault="00573EC9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определять/находить, в том числе из предложенных вариантов, условия для выполнения учебной и познавательной задачи; </w:t>
      </w:r>
    </w:p>
    <w:p w:rsidR="00960543" w:rsidRDefault="00573EC9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выстраивать жизненные планы на краткосрочное будущее;</w:t>
      </w:r>
    </w:p>
    <w:p w:rsidR="00960543" w:rsidRDefault="00960543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выбирать</w:t>
      </w:r>
      <w:r w:rsidR="00573EC9" w:rsidRPr="005669AC">
        <w:rPr>
          <w:rFonts w:ascii="Times New Roman" w:hAnsi="Times New Roman" w:cs="Times New Roman"/>
          <w:sz w:val="24"/>
          <w:szCs w:val="24"/>
        </w:rPr>
        <w:t xml:space="preserve"> из предложенных вариантов и самостоятельно  искать средства/ресурсы для решения задачи/достижения цели; </w:t>
      </w:r>
    </w:p>
    <w:p w:rsidR="00960543" w:rsidRDefault="00573EC9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составлять план решения проблемы (выполнения проекта, проведения исследования); </w:t>
      </w:r>
    </w:p>
    <w:p w:rsidR="00960543" w:rsidRDefault="00573EC9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определять потенциальные затруднения при решении учебной и познавательной задачи и находить средства для их устранения; </w:t>
      </w:r>
    </w:p>
    <w:p w:rsidR="00960543" w:rsidRDefault="00573EC9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описывать свой опыт, оформляя его для передачи другим людям в виде технологии решения практических задач определенного класса; </w:t>
      </w:r>
    </w:p>
    <w:p w:rsidR="00573EC9" w:rsidRPr="00960543" w:rsidRDefault="00573EC9" w:rsidP="00960543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960543" w:rsidRDefault="00960543" w:rsidP="009605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573EC9" w:rsidRPr="00960543">
        <w:rPr>
          <w:rFonts w:ascii="Times New Roman" w:hAnsi="Times New Roman" w:cs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  рамках предложенных условий и требований, корректировать свои действия в соответствии с изменяющейся ситуацией.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3EC9" w:rsidRPr="005669AC">
        <w:rPr>
          <w:rFonts w:ascii="Times New Roman" w:hAnsi="Times New Roman" w:cs="Times New Roman"/>
          <w:sz w:val="24"/>
          <w:szCs w:val="24"/>
        </w:rPr>
        <w:t xml:space="preserve">Обучающийся сможет: </w:t>
      </w:r>
    </w:p>
    <w:p w:rsidR="00960543" w:rsidRDefault="00573EC9" w:rsidP="0096054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960543" w:rsidRDefault="00573EC9" w:rsidP="0096054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систематизировать (в том числе выбирать приоритетные) критерии планируемых результатов и оценки своей деятельности; </w:t>
      </w:r>
    </w:p>
    <w:p w:rsidR="00960543" w:rsidRDefault="00573EC9" w:rsidP="0096054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960543" w:rsidRDefault="00573EC9" w:rsidP="0096054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960543" w:rsidRDefault="00573EC9" w:rsidP="0096054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 находить достаточные средства для выполнения учебных действий в изменяющейся ситуации и/или при отсутствии планируемого результата; </w:t>
      </w:r>
    </w:p>
    <w:p w:rsidR="00960543" w:rsidRDefault="00573EC9" w:rsidP="0096054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работая по своему плану, вносить коррективы в текущую  деятельность на основе анализа изменений ситуации для получения запланированных характеристик продукта/результата; </w:t>
      </w:r>
    </w:p>
    <w:p w:rsidR="00960543" w:rsidRDefault="00573EC9" w:rsidP="00960543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сверять свои действия с целью и, при необходимости, исправлять ошибки самостоятельно. </w:t>
      </w:r>
    </w:p>
    <w:p w:rsidR="00960543" w:rsidRDefault="00960543" w:rsidP="009605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="00573EC9" w:rsidRPr="00960543">
        <w:rPr>
          <w:rFonts w:ascii="Times New Roman" w:hAnsi="Times New Roman" w:cs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Обучающийся сможет: </w:t>
      </w:r>
    </w:p>
    <w:p w:rsidR="00960543" w:rsidRDefault="00573EC9" w:rsidP="00960543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960543" w:rsidRDefault="00573EC9" w:rsidP="00960543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анализировать и обосновывать применение соответствующего инструментария для выполнения учебной задачи; </w:t>
      </w:r>
    </w:p>
    <w:p w:rsidR="00960543" w:rsidRDefault="00573EC9" w:rsidP="00960543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свободно пользоваться выработанными критериями оценки и самооценки, исходя из цели и имеющихся средств, различая результат и способы действий; </w:t>
      </w:r>
    </w:p>
    <w:p w:rsidR="00960543" w:rsidRDefault="00573EC9" w:rsidP="00960543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оценивать продукт своей деятельности по заданным и/или самостоятельно определенным критериям в  соответствии с целью деятельности; </w:t>
      </w:r>
    </w:p>
    <w:p w:rsidR="00960543" w:rsidRDefault="00573EC9" w:rsidP="00960543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573EC9" w:rsidRPr="005669AC" w:rsidRDefault="00573EC9" w:rsidP="00960543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фиксировать и анализировать динамику собственных образовательных результатов. </w:t>
      </w:r>
    </w:p>
    <w:p w:rsidR="00960543" w:rsidRDefault="00960543" w:rsidP="00960543">
      <w:pPr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5. Владение основами самоконтроля, самооценки, принятия решений и осуществления осознанного выбора в учебной и познавательной. Обучающийся сможет:  </w:t>
      </w:r>
    </w:p>
    <w:p w:rsidR="00960543" w:rsidRPr="00960543" w:rsidRDefault="00960543" w:rsidP="00960543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наблюдать и анализировать собственную учебную и познавательную</w:t>
      </w:r>
      <w:r>
        <w:t xml:space="preserve"> </w:t>
      </w:r>
      <w:r w:rsidRPr="00960543">
        <w:rPr>
          <w:rFonts w:ascii="Times New Roman" w:hAnsi="Times New Roman" w:cs="Times New Roman"/>
          <w:sz w:val="24"/>
          <w:szCs w:val="24"/>
        </w:rPr>
        <w:t xml:space="preserve">деятельность и деятельность других обучающихся в процессе взаимопроверки;  </w:t>
      </w:r>
    </w:p>
    <w:p w:rsidR="00960543" w:rsidRPr="00960543" w:rsidRDefault="00960543" w:rsidP="00960543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соотносить реальные и планируемые результаты индивидуальной образовательной деятельности и делать выводы;  </w:t>
      </w:r>
    </w:p>
    <w:p w:rsidR="00960543" w:rsidRPr="00960543" w:rsidRDefault="00960543" w:rsidP="00960543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960543" w:rsidRPr="00960543" w:rsidRDefault="00960543" w:rsidP="00960543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самостоятельно определять причины своего успеха или неуспеха и</w:t>
      </w:r>
      <w:r w:rsidRPr="00960543">
        <w:sym w:font="Symbol" w:char="F0B7"/>
      </w:r>
      <w:r w:rsidRPr="00960543">
        <w:rPr>
          <w:rFonts w:ascii="Times New Roman" w:hAnsi="Times New Roman" w:cs="Times New Roman"/>
          <w:sz w:val="24"/>
          <w:szCs w:val="24"/>
        </w:rPr>
        <w:t xml:space="preserve"> находить способы выхода из ситуации неуспеха;  </w:t>
      </w:r>
    </w:p>
    <w:p w:rsidR="00960543" w:rsidRPr="00960543" w:rsidRDefault="00960543" w:rsidP="00960543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 </w:t>
      </w:r>
    </w:p>
    <w:p w:rsidR="007F2EEE" w:rsidRPr="007F2EEE" w:rsidRDefault="00960543" w:rsidP="007F2EEE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>демонстрировать приемы регуляции психофизиологических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60543" w:rsidRPr="007F2EEE" w:rsidRDefault="00573EC9" w:rsidP="007F2E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2EEE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573EC9" w:rsidRPr="00960543" w:rsidRDefault="00573EC9" w:rsidP="0096054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6.Умение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подбирать слова, соподчиненные ключевому слову, определяющие его признаки и свойства;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выстраивать логическую цепочку, состоящую из ключевого слова и соподчиненных ему слов;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выделять общий признак двух или нескольких предметов или явлений и объяснять их сходство;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lastRenderedPageBreak/>
        <w:t xml:space="preserve">объединять предметы и явления в группы по определенным признакам, сравнивать, классифицировать и обобщать факты и явления;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выделять явление из общего ряда других явлений;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строить рассуждение от общих закономерностей к частным явлениям и от частных явлений к общим закономерностям;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строить рассуждение на основе сравнения предметов и явлений, выделяя при этом общие признаки;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излагать полученную информацию, интерпретируя ее в контексте решаемой задачи;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самостоятельно указывать на информацию, нуждающуюся в проверке, предлагать и применять способ проверки достоверности информации;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объяснять явления, процессы, связи и отношения, выявляемые в ходе познавательной и исследовательской; </w:t>
      </w:r>
    </w:p>
    <w:p w:rsidR="00960543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 </w:t>
      </w:r>
    </w:p>
    <w:p w:rsidR="00573EC9" w:rsidRPr="005669AC" w:rsidRDefault="00573EC9" w:rsidP="00960543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573EC9" w:rsidRPr="00960543" w:rsidRDefault="00573EC9" w:rsidP="009605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60543">
        <w:rPr>
          <w:rFonts w:ascii="Times New Roman" w:hAnsi="Times New Roman" w:cs="Times New Roman"/>
          <w:sz w:val="24"/>
          <w:szCs w:val="24"/>
        </w:rPr>
        <w:t xml:space="preserve">7.Умение создавать, применять и преобразовывать знаки и  символы, модели и схемы для решения учебных и познавательных задач. Обучающийся сможет: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обозначать символом и знаком предмет и/или явление;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определять логические связи между предметами и/или явлениями, обозначать данные логические связи с помощью знаков в схеме;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создавать абстрактный или реальный образ предмета и/или явления;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строить модель/схему на основе условий задачи и/или способа ее решения;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преобразовывать модели с целью выявления общих законов, определяющих данную предметную область;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текстовое, и наоборот;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292447" w:rsidRDefault="00573EC9" w:rsidP="0029244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строить доказательство: прямое, косвенное, от противного; </w:t>
      </w:r>
    </w:p>
    <w:p w:rsidR="00573EC9" w:rsidRPr="005669AC" w:rsidRDefault="00573EC9" w:rsidP="00292447">
      <w:pPr>
        <w:pStyle w:val="a3"/>
        <w:numPr>
          <w:ilvl w:val="0"/>
          <w:numId w:val="15"/>
        </w:numPr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 результата. </w:t>
      </w:r>
    </w:p>
    <w:p w:rsidR="00573EC9" w:rsidRPr="00292447" w:rsidRDefault="00573EC9" w:rsidP="002924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8.Смысловое чтение. Обучающийся сможет: </w:t>
      </w:r>
    </w:p>
    <w:p w:rsidR="00292447" w:rsidRDefault="00573EC9" w:rsidP="00292447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находить в тексте требуемую информацию (в соответствии с целями своей деятельности); </w:t>
      </w:r>
    </w:p>
    <w:p w:rsidR="00292447" w:rsidRDefault="00573EC9" w:rsidP="00292447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lastRenderedPageBreak/>
        <w:t xml:space="preserve">ориентироваться в содержании текста, понимать целостный смысл текста, структурировать текст; </w:t>
      </w:r>
    </w:p>
    <w:p w:rsidR="00292447" w:rsidRDefault="00573EC9" w:rsidP="00292447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устанавливать взаимосвязь описанных в тексте событий, явлений, процессов; </w:t>
      </w:r>
    </w:p>
    <w:p w:rsidR="00292447" w:rsidRDefault="00573EC9" w:rsidP="00292447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резюмировать главную идею текста; </w:t>
      </w:r>
    </w:p>
    <w:p w:rsidR="00292447" w:rsidRDefault="00573EC9" w:rsidP="00292447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критически оценивать содержание и форму текста. </w:t>
      </w:r>
    </w:p>
    <w:p w:rsidR="00292447" w:rsidRDefault="00573EC9" w:rsidP="00292447">
      <w:p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>9.Формирование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292447" w:rsidRDefault="00573EC9" w:rsidP="00292447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определять свое отношение к природной среде; </w:t>
      </w:r>
    </w:p>
    <w:p w:rsidR="00292447" w:rsidRDefault="00573EC9" w:rsidP="00292447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анализировать влияние экологических факторов на среду обитания живых организмов; </w:t>
      </w:r>
    </w:p>
    <w:p w:rsidR="00292447" w:rsidRDefault="00573EC9" w:rsidP="00292447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проводить причинный и вероятностный анализ экологических ситуаций; </w:t>
      </w:r>
    </w:p>
    <w:p w:rsidR="00292447" w:rsidRDefault="00573EC9" w:rsidP="00292447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прогнозировать изменения ситуации при смене действия одного фактора на действие другого фактора; </w:t>
      </w:r>
    </w:p>
    <w:p w:rsidR="00292447" w:rsidRDefault="00573EC9" w:rsidP="00292447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распространять экологические знания и участвовать в практических делах по защите окружающей среды;</w:t>
      </w:r>
    </w:p>
    <w:p w:rsidR="00573EC9" w:rsidRPr="00D2098B" w:rsidRDefault="00573EC9" w:rsidP="00292447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 выражать свое отношение к природе через рисунки, сочинения, модели, проектные работы. </w:t>
      </w:r>
    </w:p>
    <w:p w:rsidR="00292447" w:rsidRDefault="00D2098B" w:rsidP="00292447">
      <w:pPr>
        <w:tabs>
          <w:tab w:val="left" w:pos="283"/>
        </w:tabs>
        <w:spacing w:after="14"/>
        <w:ind w:right="-567"/>
        <w:jc w:val="both"/>
        <w:rPr>
          <w:rFonts w:ascii="Times New Roman" w:hAnsi="Times New Roman" w:cs="Times New Roman"/>
          <w:b/>
          <w:bCs/>
          <w:color w:val="231F20"/>
          <w:w w:val="104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w w:val="104"/>
          <w:sz w:val="24"/>
          <w:szCs w:val="24"/>
        </w:rPr>
        <w:tab/>
      </w:r>
      <w:r w:rsidR="00573EC9" w:rsidRPr="005669AC">
        <w:rPr>
          <w:rFonts w:ascii="Times New Roman" w:hAnsi="Times New Roman" w:cs="Times New Roman"/>
          <w:b/>
          <w:bCs/>
          <w:color w:val="231F20"/>
          <w:w w:val="104"/>
          <w:sz w:val="24"/>
          <w:szCs w:val="24"/>
        </w:rPr>
        <w:t>Коммуникативные  УУД</w:t>
      </w:r>
    </w:p>
    <w:p w:rsidR="00573EC9" w:rsidRPr="00292447" w:rsidRDefault="00573EC9" w:rsidP="00292447">
      <w:pPr>
        <w:tabs>
          <w:tab w:val="left" w:pos="283"/>
        </w:tabs>
        <w:spacing w:after="14"/>
        <w:ind w:right="-567"/>
        <w:jc w:val="both"/>
        <w:rPr>
          <w:rFonts w:ascii="Times New Roman" w:hAnsi="Times New Roman" w:cs="Times New Roman"/>
          <w:b/>
          <w:bCs/>
          <w:color w:val="231F20"/>
          <w:w w:val="104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11.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определять возможные роли в совместной деятельности;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играть определенную роль в совместной деятельности;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свои действия и действия партнера, которые способствовали или препятствовали продуктивной коммуникации;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строить позитивные отношения в процессе учебной и познавательной деятельности;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критически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предлагать альтернативное решение в конфликтной ситуации;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выделять общую точку зрения в дискуссии;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договариваться о правилах и вопросах для обсуждения в  соответствии с поставленной перед группой задачей; 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  другом и  т.  д.);</w:t>
      </w:r>
    </w:p>
    <w:p w:rsidR="00292447" w:rsidRDefault="00573EC9" w:rsidP="00292447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lastRenderedPageBreak/>
        <w:t xml:space="preserve">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292447" w:rsidRDefault="00292447" w:rsidP="00292447">
      <w:p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 </w:t>
      </w:r>
    </w:p>
    <w:p w:rsidR="00292447" w:rsidRDefault="00292447" w:rsidP="00292447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определять задачу коммуникации и в соответствии с ней отбирать речевые средства;  </w:t>
      </w:r>
    </w:p>
    <w:p w:rsidR="00292447" w:rsidRDefault="00292447" w:rsidP="00292447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>отбирать и использовать речевые средства в процессе коммуникации с</w:t>
      </w:r>
      <w:r>
        <w:t xml:space="preserve"> </w:t>
      </w:r>
      <w:r w:rsidRPr="00292447">
        <w:rPr>
          <w:rFonts w:ascii="Times New Roman" w:hAnsi="Times New Roman" w:cs="Times New Roman"/>
          <w:sz w:val="24"/>
          <w:szCs w:val="24"/>
        </w:rPr>
        <w:t xml:space="preserve">другими людьми (диалог в паре, в малой группе и т. д.);  </w:t>
      </w:r>
    </w:p>
    <w:p w:rsidR="00292447" w:rsidRDefault="00292447" w:rsidP="00292447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представлять в устной или письменной форме развернутый план собственной деятельности;  </w:t>
      </w:r>
    </w:p>
    <w:p w:rsidR="00292447" w:rsidRDefault="00292447" w:rsidP="00292447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соблюдать нормы публичной речи, регламент в монологе и дискуссии в соответствии с коммуникативной задачей;  </w:t>
      </w:r>
    </w:p>
    <w:p w:rsidR="00292447" w:rsidRDefault="00292447" w:rsidP="00292447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высказывать и обосновывать мнение (суждение) и запрашивать мнение партнера в рамках диалога;  </w:t>
      </w:r>
    </w:p>
    <w:p w:rsidR="00292447" w:rsidRPr="00292447" w:rsidRDefault="00292447" w:rsidP="00292447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292447" w:rsidRDefault="00292447" w:rsidP="00292447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создавать письменные «клишированные» и оригинальные тексты с использованием необходимых речевых средств; </w:t>
      </w:r>
    </w:p>
    <w:p w:rsidR="00292447" w:rsidRDefault="00292447" w:rsidP="00292447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использовать вербальные средства (средства логической связи) для выделения смысловых блоков своего выступления;  использовать невербальные средства или наглядные материалы, подготовленные/отобранные под руководством учителя;  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292447" w:rsidRDefault="00292447" w:rsidP="00292447">
      <w:p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13. Формирование и развитие компетентности в области использования информационно-коммуникационных технологий (далее – ИКТ). Обучающийся сможет:  </w:t>
      </w:r>
    </w:p>
    <w:p w:rsidR="00292447" w:rsidRDefault="00292447" w:rsidP="0029244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целенаправленно искать и использовать информационные ресурсы, необходимые для решения учебных и практических задач с помощью средств ИКТ;  </w:t>
      </w:r>
    </w:p>
    <w:p w:rsidR="00292447" w:rsidRDefault="00292447" w:rsidP="0029244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 </w:t>
      </w:r>
    </w:p>
    <w:p w:rsidR="00292447" w:rsidRDefault="00292447" w:rsidP="0029244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выделять информационный аспект задачи, оперировать данными, использовать модель решения задачи;  </w:t>
      </w:r>
    </w:p>
    <w:p w:rsidR="00292447" w:rsidRDefault="00292447" w:rsidP="0029244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 использовать информацию с учетом этических и правовых норм;  </w:t>
      </w:r>
    </w:p>
    <w:p w:rsidR="00573EC9" w:rsidRPr="00292447" w:rsidRDefault="00292447" w:rsidP="00292447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92447">
        <w:rPr>
          <w:rFonts w:ascii="Times New Roman" w:hAnsi="Times New Roman" w:cs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7F2EEE" w:rsidRDefault="00D2098B" w:rsidP="005669AC">
      <w:pPr>
        <w:tabs>
          <w:tab w:val="left" w:pos="696"/>
        </w:tabs>
        <w:spacing w:after="0"/>
        <w:ind w:left="720" w:right="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D2098B" w:rsidRPr="00D2098B" w:rsidRDefault="007F2EEE" w:rsidP="005669AC">
      <w:pPr>
        <w:tabs>
          <w:tab w:val="left" w:pos="696"/>
        </w:tabs>
        <w:spacing w:after="0"/>
        <w:ind w:left="720" w:right="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2098B" w:rsidRPr="00D2098B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обучения </w:t>
      </w:r>
    </w:p>
    <w:p w:rsidR="00D2098B" w:rsidRPr="00D2098B" w:rsidRDefault="00D2098B" w:rsidP="00D2098B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Предметные результаты освоения курса истории на уровне основного общего образования предполагают, что у учащегося сформированы: </w:t>
      </w:r>
    </w:p>
    <w:p w:rsidR="00D2098B" w:rsidRPr="00D2098B" w:rsidRDefault="00D2098B" w:rsidP="00D2098B">
      <w:pPr>
        <w:pStyle w:val="a3"/>
        <w:numPr>
          <w:ilvl w:val="0"/>
          <w:numId w:val="8"/>
        </w:num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целостные представления об историческом пути человечества, разных народов и государств как необходимой основы миропонимания и познания современного общества; о преемственности исторических эпох и непрерывности исторических процессов; о месте и роли России в мировой истории; </w:t>
      </w:r>
    </w:p>
    <w:p w:rsidR="00D2098B" w:rsidRPr="00D2098B" w:rsidRDefault="00D2098B" w:rsidP="00D2098B">
      <w:pPr>
        <w:pStyle w:val="a3"/>
        <w:numPr>
          <w:ilvl w:val="0"/>
          <w:numId w:val="8"/>
        </w:num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базовые исторические знания об основных этапах и закономерностях развития человеческого общества с древности до наших дней; -способность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 </w:t>
      </w:r>
    </w:p>
    <w:p w:rsidR="00D2098B" w:rsidRPr="00D2098B" w:rsidRDefault="00D2098B" w:rsidP="00D2098B">
      <w:pPr>
        <w:pStyle w:val="a3"/>
        <w:numPr>
          <w:ilvl w:val="0"/>
          <w:numId w:val="8"/>
        </w:num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способность применять исторические знания для осмысления общественных событий и явлений прошлого и современности; </w:t>
      </w:r>
    </w:p>
    <w:p w:rsidR="00D2098B" w:rsidRPr="00D2098B" w:rsidRDefault="00D2098B" w:rsidP="00D2098B">
      <w:pPr>
        <w:pStyle w:val="a3"/>
        <w:numPr>
          <w:ilvl w:val="0"/>
          <w:numId w:val="8"/>
        </w:num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 </w:t>
      </w:r>
    </w:p>
    <w:p w:rsidR="00D2098B" w:rsidRPr="007F2EEE" w:rsidRDefault="00D2098B" w:rsidP="007F2EEE">
      <w:pPr>
        <w:pStyle w:val="a3"/>
        <w:numPr>
          <w:ilvl w:val="0"/>
          <w:numId w:val="8"/>
        </w:num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 -уважение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 </w:t>
      </w:r>
    </w:p>
    <w:p w:rsidR="00D2098B" w:rsidRPr="00292447" w:rsidRDefault="00D2098B" w:rsidP="00292447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2447">
        <w:rPr>
          <w:rFonts w:ascii="Times New Roman" w:hAnsi="Times New Roman" w:cs="Times New Roman"/>
          <w:b/>
          <w:sz w:val="24"/>
          <w:szCs w:val="24"/>
        </w:rPr>
        <w:t xml:space="preserve">История Древнего мира </w:t>
      </w:r>
    </w:p>
    <w:p w:rsidR="00D2098B" w:rsidRPr="003B195D" w:rsidRDefault="00D2098B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195D">
        <w:rPr>
          <w:rFonts w:ascii="Times New Roman" w:hAnsi="Times New Roman" w:cs="Times New Roman"/>
          <w:b/>
          <w:sz w:val="24"/>
          <w:szCs w:val="24"/>
        </w:rPr>
        <w:t xml:space="preserve">Выпускник научится: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определять место исторических событий во времени, объяснять смысл основных хронологических понятий, терминов (тысячелетие, век, до нашей эры, нашей эры);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проводить поиск информации в отрывках исторических текстов, материальных памятниках Древнего мира;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описывать условия существования, основные занятия, образ жизни людей в древности, памятники древней культуры; рассказывать о событиях древней истории;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населения в древневосточных и античных обществах (правители и подданные, свободные и рабы); в) религиозных верований людей в древности;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давать оценку наиболее значительным событиям и личностям древней истории. </w:t>
      </w:r>
    </w:p>
    <w:p w:rsidR="007F2EEE" w:rsidRDefault="007F2EEE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98B" w:rsidRPr="003B195D" w:rsidRDefault="00D2098B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19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Выпускник получит возможность научиться: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давать характеристику общественного строя древних государств;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сопоставлять свидетельства различных исторических источников, выявляя в них общее и различия;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видеть проявления влияния античного искусства в окружающей среде;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высказывать суждения о значении и месте исторического и культурного наследия древних обществ в мировой истории. </w:t>
      </w:r>
    </w:p>
    <w:p w:rsidR="00D2098B" w:rsidRPr="003B195D" w:rsidRDefault="00D2098B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195D">
        <w:rPr>
          <w:rFonts w:ascii="Times New Roman" w:hAnsi="Times New Roman" w:cs="Times New Roman"/>
          <w:b/>
          <w:sz w:val="24"/>
          <w:szCs w:val="24"/>
        </w:rPr>
        <w:t xml:space="preserve">История Средних веков. От Древней Руси к Российскому государству (VIII –XV вв.) </w:t>
      </w:r>
    </w:p>
    <w:p w:rsidR="00D2098B" w:rsidRPr="003B195D" w:rsidRDefault="00D2098B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195D">
        <w:rPr>
          <w:rFonts w:ascii="Times New Roman" w:hAnsi="Times New Roman" w:cs="Times New Roman"/>
          <w:b/>
          <w:sz w:val="24"/>
          <w:szCs w:val="24"/>
        </w:rPr>
        <w:t xml:space="preserve">Выпускник научится: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 • проводить поиск информации в исторических текстах, материальных исторических памятниках Средневековья;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раскрывать характерные, существенные черты: а) экономических и социальных отношений,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объяснять причины и следствия ключевых событий отечественной и всеобщей истории Средних веков;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 </w:t>
      </w:r>
    </w:p>
    <w:p w:rsidR="003B195D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давать оценку событиям и личностям отечественной и всеобщей истории Средних веков. </w:t>
      </w:r>
    </w:p>
    <w:p w:rsidR="00D2098B" w:rsidRPr="003B195D" w:rsidRDefault="00D2098B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3B195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  <w:r w:rsidRPr="003B19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давать сопоставительную характеристику политического устройства государств Средневековья (Русь, Запад, Восток);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сравнивать свидетельства различных исторических источников, выявляя в них общее и различия;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 </w:t>
      </w:r>
    </w:p>
    <w:p w:rsidR="00D2098B" w:rsidRPr="003B195D" w:rsidRDefault="00D2098B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195D">
        <w:rPr>
          <w:rFonts w:ascii="Times New Roman" w:hAnsi="Times New Roman" w:cs="Times New Roman"/>
          <w:b/>
          <w:sz w:val="24"/>
          <w:szCs w:val="24"/>
        </w:rPr>
        <w:t xml:space="preserve">История Нового времени. Россия в XVI – ХIХ веках </w:t>
      </w:r>
    </w:p>
    <w:p w:rsidR="00D2098B" w:rsidRPr="003B195D" w:rsidRDefault="00D2098B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3B195D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  <w:r w:rsidRPr="003B19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>• 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lastRenderedPageBreak/>
        <w:t xml:space="preserve">• 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анализировать информацию различных источников по отечественной и всеобщей истории Нового времени;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систематизировать исторический материал, содержащийся в учебной и дополнительной литературе по отечественной и всеобщей истории Нового времени;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раскрывать характерные, существенные черты: а) экономического и социального развития России и других стран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сопоставлять развитие России и других стран в Новое время, сравнивать исторические ситуации и события; </w:t>
      </w:r>
    </w:p>
    <w:p w:rsidR="003B195D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давать оценку событиям и личностям отечественной и всеобщей истории Нового времени. </w:t>
      </w:r>
    </w:p>
    <w:p w:rsidR="00D2098B" w:rsidRPr="003B195D" w:rsidRDefault="00D2098B" w:rsidP="003B195D">
      <w:pPr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3B195D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</w:t>
      </w:r>
      <w:r w:rsidRPr="003B195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используя историческую карту, характеризовать социально-экономическое и политическое развитие России, других государств в Новое время;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 xml:space="preserve">• сравнивать развитие России и других стран в Новое время, объяснять, в чем заключались общие черты и особенности; </w:t>
      </w:r>
    </w:p>
    <w:p w:rsidR="00D2098B" w:rsidRPr="00D2098B" w:rsidRDefault="00D2098B" w:rsidP="00D2098B">
      <w:pPr>
        <w:pStyle w:val="a3"/>
        <w:tabs>
          <w:tab w:val="left" w:pos="696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r w:rsidRPr="00D2098B">
        <w:rPr>
          <w:rFonts w:ascii="Times New Roman" w:hAnsi="Times New Roman" w:cs="Times New Roman"/>
          <w:sz w:val="24"/>
          <w:szCs w:val="24"/>
        </w:rPr>
        <w:t>• 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D2098B" w:rsidRDefault="00D2098B" w:rsidP="005669AC">
      <w:pPr>
        <w:tabs>
          <w:tab w:val="left" w:pos="696"/>
        </w:tabs>
        <w:spacing w:after="0"/>
        <w:ind w:left="720" w:right="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5AEF" w:rsidRPr="005669AC" w:rsidRDefault="005669AC" w:rsidP="005669AC">
      <w:pPr>
        <w:tabs>
          <w:tab w:val="left" w:pos="696"/>
        </w:tabs>
        <w:spacing w:after="0"/>
        <w:ind w:left="720" w:right="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C4E05">
        <w:rPr>
          <w:rFonts w:ascii="Times New Roman" w:hAnsi="Times New Roman" w:cs="Times New Roman"/>
          <w:b/>
          <w:sz w:val="24"/>
          <w:szCs w:val="24"/>
        </w:rPr>
        <w:tab/>
      </w:r>
      <w:r w:rsidR="006E5AEF" w:rsidRPr="005669AC"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:rsidR="00573EC9" w:rsidRPr="005669AC" w:rsidRDefault="005669AC" w:rsidP="005669AC">
      <w:pPr>
        <w:spacing w:after="0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класс 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Введение 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Откуда мы знаем, как жили наши предки. Письменные источники о прошлом. Древние сооружения как источник наших знаний о прошлом. Роль археологических раскопок в изучении истории Древнего мира.Счёт лет в истории. Хронология — наука об измерении времени. Опыт, культура счёта времени по годам в древних государствах. 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I. ЖИЗНЬ ПЕРВОБЫТНЫХ ЛЮДЕЙ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Первобытные собиратели и охотники.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понятии «первобытные люди». </w:t>
      </w: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Древнейшие люди.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Древнейшие люди — наши далёкие предки. Прародина человека. Археологические свидетельства первобытного состояния древнейшего человека. Орудия труда и складывание опыта их изготовления. Собирательство и охота — способы добывания пищи. Первое великое открытие человека — овладение огнём.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Родовые общины охотников и собирателей.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Расселение древнейших людей и его особенности. Испытание холодом. Освоение пещер. Строительство жилища. Освоение промысла охоты. Охота как основной способ добычи пищи древнейшего человека. Умение сообща достигать цели в охоте. Новые орудия охоты древнейшего человека. Человек разумный: кто он? Родовые общины. Сообщество сородичей. Особенности совместного ведения хозяйства в родовой общине. Распределение обязанностей в родовой общине.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Возникновение искусства и религии.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была найдена пещерная живопись. Загадки древнейших рисунков. Человек «заколдовывает» зверя. Зарождение веры в душу. Представление о религиозных верованиях первобытных охотников и собирателей.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Первобытные земледельцы и скотоводы.</w:t>
      </w:r>
      <w:r w:rsidR="003B1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Возникновение земледелия и скотоводства.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зарождении производящего хозяйства: мотыжное земледелие. Первые орудия труда земледельцев. Районы раннего земледелия. Приручение животных. Скотоводство и изменения в жизни людей. Последствия перехода к производящему хозяйству. Освоение ремёсел. Гончарное дело, прядение, ткачество. Изобретение ткацкого станка.</w:t>
      </w:r>
      <w:r w:rsidR="003B1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Родовые общины земледельцев и скотоводов. Племя: изменение отношений. Управление племенем. Представления о происхождении рода, племени. Первобытные религиозные верования земледельцев и скотоводов. Зарождение культа.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Появление неравенства и знати.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ремёсел. Выделение ремесленников в общине. Изобретение гончарного круга. Начало обработки металлов. Изобретение плуга. От родовой общины к соседской. Выделение семьи. Возникновение неравенства в общине земледельцев. Выделение знати. Преобразование поселений в города.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Повторение.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Какой опыт, наследие дала человечеству эпоха первобытности? Переход от первобытности к цивилизации (неолитическая революция (отделение земледелия и скотоводства от собирательства и охоты), выделение ремесла, появление городов, государств, письменности).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Счёт лет в истории. </w:t>
      </w:r>
      <w:r w:rsidR="003B1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Измерение времени по годам.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 древности считали года. Счёт лет, которым мы пользуемся. Летоисчисление от Рождества Христова. Наша эра. «Линия» времени как схема ориентировки в историческом времени.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ДРЕВНИЙ ВОСТОК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Древний Египет</w:t>
      </w:r>
      <w:r w:rsidR="003B1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3B19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Государство на берегах Нила.</w:t>
      </w: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Страна Египет. Местоположение государства. Разливы Нила и природные условия. Земледелие в Древнем Египте. Система орошения земель под урожай. Путь к объединению Древнего Египта. Возникновение единого государства в Египте. Управление страной.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жили земледельцы и ремесленники.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Жители Египта: от фараона до простого земледельца. Труд земледельцев. Система каналов. В гостях у египтянина. Ремёсла и обмен. Писцы собирают налоги.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Жизнь египетского вельможи.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чём могут рассказать гробницы вельмож. В усадьбе вельможи. Служба вельмож. Вельможа во дворце фараона. Отношения фараона и его вельможей.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Военные походы фараонов.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Отряды пеших воинов. Вооружение пехотинцев. Боевые колесницы египтян. Направления военных походов и завоевания фараонов. Завоевательные походы Тутмоса </w:t>
      </w: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Военные трофеи и триумф фараонов. Главные города Древнего Египта — Мемфис, Фивы. Судьбы военные. Появление наёмного войска.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Религия древних египтян.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Боги и жрецы. Храмы — жилища богов. Могущество жрецов. Рассказы египтян о своих богах. Священные животные и боги. Миф об Осирисе и Исиде. Сет и Осирис. Суд Осириса. Представление древних египтян о «царстве мёртвых»: мумия, гробница, саркофаг. </w:t>
      </w:r>
    </w:p>
    <w:p w:rsidR="007979D4" w:rsidRPr="005669AC" w:rsidRDefault="007979D4" w:rsidP="003B195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Искусство древних египтян.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Первое из чудес света. Возведение каменных пирамид. Большой Сфинкс. Пирамида фараона Хеопса. Храм — жилище богов. Внешний вид и внутреннее устройство храма. Археологические открытия в гробницах древнеегипетских фараонов. Гробница фараона Тутанхамона. Образ Нефертити. Искусство древнеегипетской скульптуры: статуя, скульптурный портрет. Правила ваяния человека в скульптуре и изображения в росписях. Экспозиции древнеегипетского искусства в национальных музеях мира: Эрмитаж, Лувр, Британский музей.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Письменность и знания древних египтян.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Загадочные письмена и их разгадка. Особенности древнеегипетской письменности. Иероглифическое письмо. Изобретение материала и инструмента для письма. Египетские папирусы: верность традиции. Свиток папируса — древнеегипетская книга. Школа подготовки писцов и жрецов. Первооснова научных знаний (математика, астрономия). Изобретения инструментов отсчёта времени: солнечный календарь, водяные часы, звёздные карты. Хранители знаний — жрецы.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Повторение.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Достижения древних египтян (ирригационное земледелие, культовое каменное строительство, становление искусства, письменности, зарождение основ наук). Неограниченная власть фараонов. Представление о загробном воздаянии (суд Осириса и клятва умершего).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Западная Азия в древности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Древнее Двуречье.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Страна двух рек. Местоположение, природа и ландшафт Южного Двуречья. Ирригационное (оросительное) земледелие. Схожесть хронологии возникновения государственности в Междуречье и Нильской долине. Города из глиняных кирпичей. Шумерские города Ур и Урук. 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Вавилонский царь Хаммурапи и его законы.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 Вавилон становится главным в Двуречье. Власть царя Хаммурапи — власть от бога Шамаша. Представление о законах Хаммурапи как законах богов. Узаконенная традиция суда над преступниками. Принцип талиона. Законы о рабах. Законы о богачах и бедняках. Закон о новых отношениях, о новых социальных группах: ростовщик.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Финикийские мореплаватели.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География, природа и занятия населения Финикии. Средиземное море и финикийцы. Виноградарство и оливководство. Ремёсла: стеклоделие, изготовление пурпурных тканей. Развитие торговли в городах Финикии: Библ, Сидон, Тир. Морская торговля и пиратство. Колонии финикийцев. Древнейший финикийский алфавит, легенды о финикийцах.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Библейские сказания.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Ветхий Завет. Расселение древнееврейских племён. Организация жизни, занятия и быт древнееврейских общин. Библия как история в преданиях еврейских племён. Переход к единобожию. Библия и Ветхий Завет. Мораль заповедей Бога Яхве. 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Иосиф и его братья. Моисей выводит евреев из Египта: библейские мифы и сказания как исторический и нравственный опыт еврейского народа. Бог даёт законы народу.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Древнееврейское царство.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Библейские сказания о войнах евреев в Палестине. Борьба с филистимлянами. Древнееврейское царство и предания о его первых правителях: Сауле, Давиде, Соломоне. Правление Соломона. Иерусалим как столица царства. Храм Бога Яхве. Библейские предания о героях.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Ассирийская держава.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железа. Начало обработки железа. Последствия использования железных орудий труда. Использование железа в военном ремесле. Ассирийское войско. Конница ассирийцев. Приспособления для победы над противником. Ассирийское царство — одна из великих держав Древнего мира. Завоевания ассирийских царей. Трагедия побеждённых Ассирией стран. Ниневия — достойная столица ассирийских царей-завоевателей. Царский дворец. Библиотека глиняных книг Ашшурбанапала. Археологические свидетельства ассирийского искусства. Легенды об ассирийцах. Гибель Ассирийской державы.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Персидская держава «царя царей».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великих царства в Западной Азии. Город Вавилон и его сооружения. Начало чеканки монеты в Лидии. Завоевания персов. Персидский Царь Кир Великий: его победы, военные хитрости и легенды о нём. Образование Персидской державы (завоевание Мидии, Лидии, Вавилонии, Египта). Царь Дарий Первый. «Царская дорога» и «царская почта». Система налогообложения. Войско персидского царя. Столица великой державы древности — город Персеполь.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Индия и Китай в древности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Своеобразие путей становления государственности в Индии и Китае в период древности.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Природа и люди Древней Индии.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Страна между Гималаями и океаном. Реки Инд и Ганг. Гималайские горы. Джунгли на берегах Ганга. Деревни среди джунглей. Освоение земель и развитие оросительного земледелия. Основные занятия индийцев. Жизнь среди природы: животные и боги индийцев. Сказание о Раме. Древнейшие города. Вера в переселение душ.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Индийские касты.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Миф о происхождении четырёх каст. Обряд жертвоприношения богам: Периоды жизни брахмана. Кастовое общество неравных: варны и касты знатных воинов, земледельцев и слуг. «Неприкасаемые». Индийская мудрость, знания и книги. Возникновение буддизма. Легенда о Будде. Объединение Индии царём Ашока.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Чему учил китайский мудрец Конфуций.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Страна, где жили китайцы. География, природа и ландшафт Великой Китайской равнины. Реки Хуанхэ и Янцзы. Высшая добродетель — уважение к старшим. Учение Конфуция. Мудрость — в знании старинных книг. Китайские иероглифы. Китайская наука учтивости.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Первый властелин единого Китая.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Объединение Китая при Цинь Шихуане. Завоевательные войны, расширение территории государства Цинь Шихуана. Великая Китайская стена и мир китайцев. Деспотия Цинь Шихуана. Возмущение народа. Свержение наследников Цинь Шихуана. Археологические свидетельства эпохи: глиняные воины гробницы Цинь Шихуана. Шёлк. Великий шёлковый путь. Чай. Бумага. Компас.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Повторение.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Вклад народов Древнего Востока в мировую историю и культуру.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ДРЕВНЯЯ ГРЕЦИЯ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Древнейшая Греция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Местоположение, природа и ландшафт. Роль моря в жизни греков. Отсутствие полноводных рек.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Греки и критяне.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Древнейшие города: Микены, Тиринф, Пилос, Афины. Критское царство в разрезе археологических находок и открытий. Кносский дворец: архитектура, скульптура и фресковая роспись. Морское могущество Крита. Тайна критской письменности. Гибель Критского царства. Мифы критского цикла: Тесей и Минотавр, Дедал и Икар.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Микены и Троя.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крепостных Микенах. Местонахождение. «Архитектура великанов». Каменные Львиные ворота. Обдик города-крепости: археологические находки и исследования. Древнейшее греческое письмо. Заселение островов Эгейского моря. Троянская война. Мифы о начале Троянской войны. Вторжение в Грецию с севера воинственных племён и его последствия.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Поэма Гомера «Илиада».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Миф о Троянской войне и поэмы «Илиада» и «Одиссея». Гнев Ахиллеса. Поединок Ахиллеса с Гектором. Похороны Гектора. Мифы и сказания об Одиссее, Ахиллесе, троянском коне. Мораль поэмы.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Поэма Гомера «Одиссея».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География странствий царя с острова Итака — Одиссея. Одиссей находит приют у царя Алкиноя. На острове циклопов. Встреча с сиренами. Возвращение на Итаку. Расправа с женихами. Мораль поэмы.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Религия древних греков.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Боги Греции. Основные занятия греков и их покровители. Религиозные верования греков. Пантеон олимпийских богов . Мифы о Деметре и Персефоне. Миф о Прометее. Мифы о Дионисе и Геракле. Миф о споре Афины с Посейдоном.</w:t>
      </w:r>
    </w:p>
    <w:p w:rsidR="007979D4" w:rsidRPr="005669AC" w:rsidRDefault="007979D4" w:rsidP="00976A9E">
      <w:pPr>
        <w:spacing w:after="0"/>
        <w:ind w:right="1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Полисы Греции и их борьба с персидским нашествием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обработки железа в Греции. Возникновение полисов — городов-государств (Афины, Спарта, Коринф, Фивы, Милет). Создание греческого алфавита.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Земледельцы Аттики теряют землю и свободу.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География, природа и ландшафт Аттики. Дефицит земли. Перенаселённость Аттики. Основные занятия населения Аттики: садоводство, выращивание оливковых деревьев и винограда. Знать и демос в Афинском полисе. Знать во главе управления Афин. Ареопаг и архонты. Законы Драконта. Бедственное положение земледельцев. Долговое рабство. Нарастание недовольства демоса.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Зарождение демократии в Афинах.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Демос восстаёт против знати. Демократические реформы Солона. Отмена долгового рабства. Перемены в управлении Афинами. Народное собрание и граждане Афин. Создание выборного суда. Солон о своих законах.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Древняя Спарта.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География, природа и ландшафт Лаконии. Полис Спарты. Завоевание спартанцами Лаконии и Мессении. Спартанцы и илоты: противостояние власти и большинства. Спарта — военный лагерь. Образ жизни и правила поведения спартиатов. Управление Спартой и войском. Спартанское воспитание. «Детский» способ голосования. Легенда о поэте Тиртее.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Греческие колонии на берегах Средиземного и Чёрного морей.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Греческая колонизация побережья Средиземного и Чёрного морей. Причины колонизации. Выбор места для колонии. Развитие межполисной торговли. Греки и скифы на берегах Чёрного моря. Отношения колонистов с местным населением. Единство мира и культуры эллинов. Эллада — колыбель греческой культуры. Как царь Дарий пытался завоевать земли на юге нынешней России. Древний город в дельте реки Дона.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Олимпийские игры в древности.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Праздник, объединявший эллинов. Олимпия — город, где зародилась традиция Олимпийских игр. Подготовка к общегреческим играм. Атлеты. Пять незабываемых дней. Виды состязаний. Миф об основании Олимпийских игр. 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Награды победителям. Легенды о знаменитых атлетах. Возвращение в родной город. Воспитательная роль зрелищ Олимпийских игр.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Победа греков над персами в Марафонской битве.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 греками нависла угроза порабощения. Предсказание бога Аполлона. Марафонская битва. Победа афинян в Марафонской битве. Тактика и героизм стратега Мильтиада. Греческая фаланга.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Нашествие персидских войск на Элладу.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эллинов к новой войне. Клятва афинских юношей при вступлении на военную службу. Идея Фемистокла о создании военного флота. Вторжение персов в Элладу. Патриотический подъём эллинов. Защита Фермопил. Подвиг трёхсот спартанцев и царя Леонида. Хитрость Фемистокла накануне Саламинской битвы. Морское Саламинское сражение. Роль Фемистокла и афинского флота в победе греков. Эсхил о победе греков на море. Разгром сухопутной армии персов при Платеях. Причины победы греков. Мораль предания «Перстень Поликрата».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Возвышение Афин в V в. до н. э. и расцвет демократии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Последствия победы над персами для Афин. Афинский морской союз. Установление в полисах власти демоса — демократий.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гаванях афинского порта Пирей.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военных и торговых гаванях Пирея. Военный и торговый флот. Гражданское и негражданское население Афинского полиса. Пошлины. Рабство и рабский труд. Афины — крупнейший центр ремесла и торговли.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городе богини Афины.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 Афины и его районы. Миф о рождении богини Афины. Керамик — там, где дымят печи для обжига посуды. Посуда с краснофигурным и черно-фигурным рисунками. Керамик и его жители. Агора — главная площадь Афин. Из жизни древних гречанок. Быт афинян. Храмы Акрополя. Особенности архитектуры храмов. Фидий и его Афина. Атлеты Мирона и Поликлета.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афинских школах и гимнасиях.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детей педагогами. Образование афинян. Рабы-педагоги. Занятия в школе. Палестра. Афинские гимнасии. Греческие учёные о природе человека. Скульптуры Поликлета и Мирона и спортивные достижения учащихся палестры. В афинских гимнасиях. Обучение красноречию.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театре Диониса.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Возникновение театра в Древней Греции. Устройство. Театральные актёры. Театральные представления: трагедии и комедии. На представлении трагедии Софокла «Антигона». Театральное представление комедии Аристофана «Птицы». Воспитательная роль театральных представлений.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Афинская демократия при Перикле.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Сущность афинской демократии в </w:t>
      </w: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Vb. до н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э. Выборы на общественные должности в Афинах. Полномочия и роль Народного собрания, Совета пятисот. Перикл и наивысший расцвет Афин и демократии. Оплата работы на выборных должностях. Друзья и соратники Перикла: Аспасия, Геродот, Анаксагор, Софокл, Фидий. Афинский мудрец Сократ.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Македонские завоевания в IVв. до н.э.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Соперничество Афин и Спарты за господство над Элладой. Победа Спарты. Междоусобные войны греческих полисов и их ослабление. Усиление северного соседа Греции — Македонского царства.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Города Эллады подчиняются Македонии.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Возвышение Македонии при царе Филиппе. Стремление Филиппа подчинить соседей. Влияние эллинской культуры. Аристотель — учитель Александра, сына македонского царя Филиппа. Македонская фаланга. Конница. Осадные башни. Два вектора отношения Греции к Македонии: Исократ и Демосфен. Плутарх о Демосфене. Потеря Грецией независимости. Битва при Херонее: горечь 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поражения и начало отсчёта новой истории. Гибель Филиппа. Александр — царь Македонии и Греции.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Поход Александра Македонского на Восток.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Александр возглавил поход македонцев и греков в Азию. Первые победы: Река Граник. Быстрая победа над войском Дария </w:t>
      </w: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города Исс. Походы в Финикию, Египет. Провозглашение Александра богом и сыном бога Солнца. Основание Александрии. Победа при Гавгамелах. Гибель Персидского царства. Поход в Индию — начало пути к завоеванию мира. Изменение великих планов. Возвращение в Вавилон. Писатели об Александре Македонском.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Александрии Египетской.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Распад державы Александра после его смерти. Складывание пространства эллинистического мира на территории державы Александра Македонского: Египетское, Македонское, Сирийское царства. Александрия Египетская — крупнейший порт, торговый и культурный центр Восточного Средиземноморья. Фаросский маяк — одно из чудес света. Музей. Александрийская библиотека. Из истории древних библиотек. Греческие учёные на благо Александрии Египетской: Аристарх Самосский, Эратосфен, Евклид.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Повторение.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Вклад древних эллинов в мировую культуру. Условия складывания и своеобразие эллинистической культуры. Управление обществом в странах Древнего Востока и в Афинском полисе. Особенности афинской демократии.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IV. ДРЕВНИЙ РИМ 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Рим: от его возникновения до установления господства над Италией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Местоположение, природа и особенности ландшафта Италии. Пестрота населения древней Италии (латины, этруски, самниты, греки).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Древнейший Рим.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Легенда об основании Рима: Амулий, Ромул и Рем. Ромул — первый царь Рима. Город на семи холмах и его обитатели. Занятия римлян. Почитание Весты И Марса. Управление ранним Римом. Тарквиний Гордый и римский юноша Муций. Отказ римлян от царской власти.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Завоевание Римом Италии.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Возникновение республики. Консулы — ежегодно выбираемые правители Рима. Борьба плебеев за свои права. Народный трибун и право вето. Нашествие галлов. Военные победы римлян. Битвы с Пирром. Пиррова победа. Установление господства Рима над Италией. Решение земельного вопроса для плебеев.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Устройство Римской республики.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Плебеи — полноправные граждане Рима. Отмена долгового рабства. Выборы двух консулов. Принятие законов. Роль Сената в Риме. Римское войско и римские легионы. Тит Ливии о легионах. Одежда римлян. Гадания в Риме.</w:t>
      </w:r>
    </w:p>
    <w:p w:rsidR="007979D4" w:rsidRPr="005669AC" w:rsidRDefault="007979D4" w:rsidP="00976A9E">
      <w:pPr>
        <w:spacing w:after="0"/>
        <w:ind w:right="10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Рим — сильнейшая держава Средиземноморья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Карфаген — преграда на пути к Сицилии. Карфаген — стратегический узел в Западном Средиземноморье. Первые победы Рима над Карфагеном. Создание военного флота. Захват Сицилии.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Вторая война Рима с Карфагеном.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Поход Ганнибала через снежные Альпы. Вторжение войск Ганнибала в Италию. Союз с галлами. Путь к Риму. Разгром римлян при Каннах: тактика Ганнибала и тактика римлян. Изменение стратегии римлян в войне с Ганнибалом. Первая морская победа римлян. Окончание войны. Победа Сципиона над Ганнибалом при Заме. Установление господства Рима в Западном Средиземноморье.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Установление господства Рима во всём Восточном Средиземноморье.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Рост Римского государства. Политика Рима «разделяй и властвуй». Подчинение Греции Риму. Поражение Сирии и Македонии. Трёхдневный триумф римского консула и исчезновение 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Македонии. Разрушение Коринфа. Сенатор Катон — автор сценария гибели Карфагена. Смерть Ганнибала. Средиземноморье — провинция Рима.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Рабство в Древнем Риме.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Завоевательные походы Рима — главный источник рабства. Политика Рима в провинциях. Наместники. Использование рабов в сельском хозяйстве, в быту римлян. Раб — «говорящее орудие». Гладиаторские игры — любимое зрелище римлян. Амфитеатры. Римские учёные о рабах.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Гражданские войны в Риме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Возобновление и обострение противоречий между различными группами в римском обществе после подчинения Средиземноморья. Начало гражданских войн в Риме.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Земельный закон братьев Гракхов.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Дальние заморские походы и разорение земледельцев Италии. Потеря имущества бедняками. Обнищание населения. Заступник бедняков Тиберий Гракх. Принятие земельного закона Тиберия Гракха. Гибель Тиберия. Дальнейшее разорение земледельцев Италии. Гай Гракх — продолжатель дела брата. Гибель Гая.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Восстание Спартака.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Крупнейшее в древности восстание рабов в Италии. Первая победа восставших и Спартака над римским войском. Оформление армии восставших. Походы армии восставших рабов. Три победы восставших, приблизившие их к свободе. Обеспокоенность римского сената небывалым размахом восстания. Рабы в ловушке. Разгром армии рабов римлянами под руководством Красса. Причины поражения восставших.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Единовластие Цезаря.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Превращение римской армии в наёмную. Борьба полководцев за единоличную власть. Красе и Помпей. Возвышение Цезаря. Красе, Помпей и Цезарь. Завоевание Галлии. Гибель Красса. Плутарх о Риме. Захват Цезарем власти. Рим у ног Цезаря. Диктатура Цезаря. Легионы и ветераны — опора Цезаря в его политическом курсе. Брут и Цезарь. Убийство Цезаря в сенате.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Установление империи.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Поражение сторонников республики. Бегство заговорщиков из Рима. Борьба Антония и! Октавиана за единовластие. Роль Клеопатры в судьбе Антония. Победа флота Октавиана у мыса Акций. Превращение Египта в римскую провинцию. Единовластие Октавиана. Окончание гражданских войн в Италии и провинциях. Власть и правление Октавиана Августа. Превращение Римского государства в империю. Меценат и поэт Гораций. Гибель Цицерона — римского философа. Поэма Вергилия «Энеида».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Римская империя в первые века нашей эры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Протяжённость империи и время существования. Неудачные попытки императоров расширить римские владения.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Соседи Римской империи.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мира с Парфией. Разгром римских легионов германцами. Главные враги Римской империи. Образ жизни и верования германцев. Предки славянских народов: римские писатели о славянах, их занятия, образ жизни и верования. Дороги Римской империи.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Рим при императоре Нероне.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власти императоров. Складывание культа императоров. Актёр на императорском троне. Тацит о Нероне. Падение нравственности: расцвет доносительства. Забавы и расправы Нерона. Нерон и Сенека. Пожар в Риме. Преследования христиан. Массовое восстание в армии и гибель Нерона.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Первые христиане и их учение.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Проповедник Иисус из Палестины. «Сыны света» из Кумрана. Рассказы об Иисусе его учеников. Предательство Иуды. Распространение христианства. Моральные нормы Нагорной проповеди. Апостолы. Представления о Втором пришествии, Страшном суде и Царстве Божьем. Идея равенства всех людей перед 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Богом. Христиане — почитатели Иисуса, Божьего избранника. Преследования римскими властями христиан.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Расцвет Римской империи во II в.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Неэффективность рабского труда. Возникновение и развитие колоната. Правление Траяна — «лучшего из императоров». Тацит о Траяне. Военные успехи Траяна — последние завоевания римлян. Переход к обороне границ Римской империи. Масштабное строительство в Риме и провинциях на века. Новое в строительном ремесле. Обустройство городов в провинциях империи.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«Вечный город» и его жители.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дороги ведут в Рим. Город — столица империи. Архитектурный облик Рима. Колизей. Пантеон. Римский скульптурный портрет. Особняки </w:t>
      </w: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городских холмах. Многоэтажные дома в низинах между холмами. Обустройство повседневности римлян. Термы в жизни и культуре римлянина. «Хлеб и зрелища» для бедноты. Большой цирк в Риме.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Разгром Рима германцами и падение Западной Римской империи</w:t>
      </w:r>
    </w:p>
    <w:p w:rsidR="007979D4" w:rsidRPr="005669AC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Римская империя при Константине.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границ империи. Рим и варвары. Вторжения варваров. Римская армия как инструмент борьбы полководцев за императорскую власть. Солдатские императоры. Правление Константина. Неограниченная власть императора. Увеличение численности армии. Прикрепление колонов к земле. Перемены в положении христиан. Признание христианства. Усиление влияния римского епископа (папы). Основание Константинополя и перенесение столицы на Восток. Украшение новой столицы за счёт архитектурных и скульптурных памятников Рима, Афин и других городов империи. Ад и рай в книгах христиан.</w:t>
      </w:r>
    </w:p>
    <w:p w:rsidR="007979D4" w:rsidRDefault="007979D4" w:rsidP="00976A9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Взятие Рима варварами. </w:t>
      </w:r>
      <w:r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Разделение Римской империи на два самостоятельных государства. Наёмничество варваров в римскую армию. Вторжение готов в Италию. Борьба полководца Стилихона с готами. Расправа императора над Стилихоном. Недовольство легионеров-варваров. Взятие Рима Аларихом — вождём готов. Падение Западной Римской империи. Новый натиск варваров: захват Рима вандалами. Опустошение Вечного города варварами. Свержение юного римского императора Ромула Августула. Передача имперских регалий византийскому императору. Западная Римская империя перестала существовать. Конец эпохи античности.</w:t>
      </w:r>
    </w:p>
    <w:p w:rsidR="00976A9E" w:rsidRDefault="00471510" w:rsidP="00976A9E">
      <w:pPr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История Татарстана. </w:t>
      </w:r>
      <w:r w:rsidRPr="00471510">
        <w:rPr>
          <w:rFonts w:ascii="Times New Roman" w:hAnsi="Times New Roman" w:cs="Times New Roman"/>
          <w:iCs/>
        </w:rPr>
        <w:t>Что изучает история Татарстана. Исторические источники и основные их виды</w:t>
      </w:r>
      <w:r w:rsidRPr="00471510">
        <w:rPr>
          <w:rFonts w:ascii="Times New Roman" w:hAnsi="Times New Roman" w:cs="Times New Roman"/>
          <w:i/>
          <w:iCs/>
        </w:rPr>
        <w:t>.</w:t>
      </w:r>
      <w:r w:rsidRPr="00471510">
        <w:rPr>
          <w:rFonts w:ascii="Times New Roman" w:hAnsi="Times New Roman" w:cs="Times New Roman"/>
        </w:rPr>
        <w:t xml:space="preserve"> </w:t>
      </w:r>
      <w:r w:rsidRPr="00471510">
        <w:rPr>
          <w:rFonts w:ascii="Times New Roman" w:hAnsi="Times New Roman" w:cs="Times New Roman"/>
          <w:b/>
          <w:bCs/>
        </w:rPr>
        <w:t>Волго-Уральский регион и тюркоязычные народы Евразии в древности и раннем средневековье.</w:t>
      </w:r>
      <w:r w:rsidRPr="00471510">
        <w:rPr>
          <w:rFonts w:ascii="Times New Roman" w:hAnsi="Times New Roman" w:cs="Times New Roman"/>
        </w:rPr>
        <w:t xml:space="preserve"> Древние люди на территории Волго-Уральского региона</w:t>
      </w:r>
      <w:r w:rsidRPr="00471510">
        <w:rPr>
          <w:rFonts w:ascii="Times New Roman" w:hAnsi="Times New Roman" w:cs="Times New Roman"/>
          <w:b/>
          <w:bCs/>
        </w:rPr>
        <w:t xml:space="preserve"> </w:t>
      </w:r>
      <w:r w:rsidRPr="00471510">
        <w:rPr>
          <w:rFonts w:ascii="Times New Roman" w:hAnsi="Times New Roman" w:cs="Times New Roman"/>
        </w:rPr>
        <w:t>в эпоху камня, бронзы и раннего железа: расселение, хозяйство, общественный строй, контакты с соседями, духовная культура. Хунну (гунны) в Азии и Европе. Древние тюрки и ранние тюркские государства евразийских степей. Великая Болгария и Хазарский каганат. Продвижение болгар в Среднее Поволжье.</w:t>
      </w:r>
    </w:p>
    <w:p w:rsidR="007979D4" w:rsidRPr="00976A9E" w:rsidRDefault="005669AC" w:rsidP="00976A9E">
      <w:pPr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Итоговое повторение</w:t>
      </w:r>
      <w:r w:rsidR="00976A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7979D4"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Признаки цивилизации Греции и Рима. Народовластие в Греции и Риме. Роль граждан в управлении государством. Нравы. Любовь к Отечеству</w:t>
      </w:r>
      <w:r w:rsidR="005D6270" w:rsidRPr="005669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979D4" w:rsidRPr="005669AC" w:rsidRDefault="007979D4" w:rsidP="005669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979D4" w:rsidRPr="00FC4E05" w:rsidRDefault="007979D4" w:rsidP="00FC4E05">
      <w:pPr>
        <w:tabs>
          <w:tab w:val="left" w:pos="2340"/>
          <w:tab w:val="center" w:pos="4890"/>
        </w:tabs>
        <w:jc w:val="both"/>
        <w:rPr>
          <w:rFonts w:ascii="Times New Roman" w:eastAsia="Batang" w:hAnsi="Times New Roman" w:cs="Times New Roman"/>
          <w:sz w:val="24"/>
          <w:szCs w:val="24"/>
        </w:rPr>
      </w:pPr>
      <w:r w:rsidRPr="005669AC">
        <w:rPr>
          <w:rFonts w:ascii="Times New Roman" w:eastAsia="Batang" w:hAnsi="Times New Roman" w:cs="Times New Roman"/>
          <w:b/>
          <w:sz w:val="24"/>
          <w:szCs w:val="24"/>
        </w:rPr>
        <w:t>Тематическое планирование 5 класс</w:t>
      </w:r>
    </w:p>
    <w:tbl>
      <w:tblPr>
        <w:tblW w:w="780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144"/>
        <w:gridCol w:w="4820"/>
        <w:gridCol w:w="1843"/>
      </w:tblGrid>
      <w:tr w:rsidR="007979D4" w:rsidRPr="005669AC" w:rsidTr="00315046">
        <w:trPr>
          <w:trHeight w:val="845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3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№</w:t>
            </w:r>
          </w:p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3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п/п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right="2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Количество</w:t>
            </w:r>
          </w:p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right="2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часов</w:t>
            </w:r>
          </w:p>
        </w:tc>
      </w:tr>
      <w:tr w:rsidR="007979D4" w:rsidRPr="005669AC" w:rsidTr="00315046">
        <w:trPr>
          <w:trHeight w:val="28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3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Введение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1</w:t>
            </w:r>
          </w:p>
        </w:tc>
      </w:tr>
      <w:tr w:rsidR="007979D4" w:rsidRPr="005669AC" w:rsidTr="00315046">
        <w:trPr>
          <w:trHeight w:val="29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3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B54682" w:rsidRDefault="005D6270" w:rsidP="005669AC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sz w:val="24"/>
                <w:szCs w:val="24"/>
              </w:rPr>
            </w:pPr>
            <w:r w:rsidRPr="00B54682">
              <w:rPr>
                <w:bCs/>
                <w:color w:val="000000"/>
                <w:sz w:val="24"/>
                <w:szCs w:val="24"/>
                <w:lang w:eastAsia="ru-RU"/>
              </w:rPr>
              <w:t>ЖИЗНЬ ПЕРВОБЫТНЫХ ЛЮДЕЙ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5D6270" w:rsidP="005669AC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6</w:t>
            </w:r>
          </w:p>
        </w:tc>
      </w:tr>
      <w:tr w:rsidR="007979D4" w:rsidRPr="005669AC" w:rsidTr="00315046">
        <w:trPr>
          <w:trHeight w:val="29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3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B54682" w:rsidRDefault="005D6270" w:rsidP="005669AC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sz w:val="24"/>
                <w:szCs w:val="24"/>
              </w:rPr>
            </w:pPr>
            <w:r w:rsidRPr="00B54682">
              <w:rPr>
                <w:bCs/>
                <w:color w:val="000000"/>
                <w:sz w:val="24"/>
                <w:szCs w:val="24"/>
                <w:lang w:eastAsia="ru-RU"/>
              </w:rPr>
              <w:t>ДРЕВНИЙ ВОСТОК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2</w:t>
            </w:r>
            <w:r w:rsidR="005D6270" w:rsidRPr="005669AC">
              <w:rPr>
                <w:sz w:val="24"/>
                <w:szCs w:val="24"/>
              </w:rPr>
              <w:t>0</w:t>
            </w:r>
          </w:p>
        </w:tc>
      </w:tr>
      <w:tr w:rsidR="007979D4" w:rsidRPr="005669AC" w:rsidTr="00315046">
        <w:trPr>
          <w:trHeight w:val="29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3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B54682" w:rsidRDefault="005D6270" w:rsidP="005669AC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sz w:val="24"/>
                <w:szCs w:val="24"/>
              </w:rPr>
            </w:pPr>
            <w:r w:rsidRPr="00B54682">
              <w:rPr>
                <w:bCs/>
                <w:color w:val="000000"/>
                <w:sz w:val="24"/>
                <w:szCs w:val="24"/>
                <w:lang w:eastAsia="ru-RU"/>
              </w:rPr>
              <w:t>ДРЕВНЯЯ ГРЕЦИЯ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2</w:t>
            </w:r>
            <w:r w:rsidR="005D6270" w:rsidRPr="005669AC">
              <w:rPr>
                <w:sz w:val="24"/>
                <w:szCs w:val="24"/>
              </w:rPr>
              <w:t>1</w:t>
            </w:r>
          </w:p>
        </w:tc>
      </w:tr>
      <w:tr w:rsidR="007979D4" w:rsidRPr="005669AC" w:rsidTr="00315046">
        <w:trPr>
          <w:trHeight w:val="29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3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B54682" w:rsidRDefault="005D6270" w:rsidP="005669AC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sz w:val="24"/>
                <w:szCs w:val="24"/>
              </w:rPr>
            </w:pPr>
            <w:r w:rsidRPr="00B54682">
              <w:rPr>
                <w:bCs/>
                <w:color w:val="000000"/>
                <w:sz w:val="24"/>
                <w:szCs w:val="24"/>
                <w:lang w:eastAsia="ru-RU"/>
              </w:rPr>
              <w:t>ДРЕВНИЙ РИМ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1</w:t>
            </w:r>
            <w:r w:rsidR="005D6270" w:rsidRPr="005669AC">
              <w:rPr>
                <w:sz w:val="24"/>
                <w:szCs w:val="24"/>
              </w:rPr>
              <w:t>8</w:t>
            </w:r>
          </w:p>
        </w:tc>
      </w:tr>
      <w:tr w:rsidR="007979D4" w:rsidRPr="005669AC" w:rsidTr="00315046">
        <w:trPr>
          <w:trHeight w:val="29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36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B54682" w:rsidP="005669AC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компонент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5669AC" w:rsidP="005669AC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979D4" w:rsidRPr="005669AC" w:rsidTr="00315046">
        <w:trPr>
          <w:trHeight w:val="312"/>
        </w:trPr>
        <w:tc>
          <w:tcPr>
            <w:tcW w:w="5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7979D4" w:rsidP="005669AC">
            <w:pPr>
              <w:pStyle w:val="40"/>
              <w:shd w:val="clear" w:color="auto" w:fill="auto"/>
              <w:spacing w:line="276" w:lineRule="auto"/>
              <w:ind w:left="120"/>
              <w:jc w:val="both"/>
              <w:rPr>
                <w:sz w:val="24"/>
                <w:szCs w:val="24"/>
              </w:rPr>
            </w:pPr>
            <w:r w:rsidRPr="005669AC">
              <w:rPr>
                <w:sz w:val="24"/>
                <w:szCs w:val="24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979D4" w:rsidRPr="005669AC" w:rsidRDefault="005669AC" w:rsidP="005669AC">
            <w:pPr>
              <w:pStyle w:val="40"/>
              <w:shd w:val="clear" w:color="auto" w:fill="auto"/>
              <w:spacing w:line="276" w:lineRule="auto"/>
              <w:ind w:left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</w:tbl>
    <w:p w:rsidR="005669AC" w:rsidRDefault="005669AC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5D6270" w:rsidRPr="005669AC" w:rsidRDefault="005D6270" w:rsidP="00FC4E05">
      <w:pPr>
        <w:shd w:val="clear" w:color="auto" w:fill="FFFFFF"/>
        <w:spacing w:before="108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eastAsia="Batang" w:hAnsi="Times New Roman" w:cs="Times New Roman"/>
          <w:b/>
          <w:sz w:val="24"/>
          <w:szCs w:val="24"/>
        </w:rPr>
        <w:t>6 класс</w:t>
      </w:r>
    </w:p>
    <w:p w:rsidR="005669AC" w:rsidRDefault="005669AC" w:rsidP="005669AC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История средних веков</w:t>
      </w:r>
      <w:r w:rsidR="00FF1F74" w:rsidRPr="005669A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F1F74" w:rsidRPr="005669AC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="00FF1F74" w:rsidRPr="005669AC">
        <w:rPr>
          <w:rFonts w:ascii="Times New Roman" w:hAnsi="Times New Roman" w:cs="Times New Roman"/>
          <w:b/>
          <w:sz w:val="24"/>
          <w:szCs w:val="24"/>
        </w:rPr>
        <w:t>-</w:t>
      </w:r>
      <w:r w:rsidR="00FF1F74" w:rsidRPr="005669AC">
        <w:rPr>
          <w:rFonts w:ascii="Times New Roman" w:hAnsi="Times New Roman" w:cs="Times New Roman"/>
          <w:b/>
          <w:sz w:val="24"/>
          <w:szCs w:val="24"/>
          <w:lang w:val="en-US"/>
        </w:rPr>
        <w:t>XV</w:t>
      </w:r>
      <w:r w:rsidR="00FF1F74" w:rsidRPr="005669AC">
        <w:rPr>
          <w:rFonts w:ascii="Times New Roman" w:hAnsi="Times New Roman" w:cs="Times New Roman"/>
          <w:b/>
          <w:sz w:val="24"/>
          <w:szCs w:val="24"/>
        </w:rPr>
        <w:t xml:space="preserve"> вв. </w:t>
      </w:r>
    </w:p>
    <w:p w:rsidR="00FF1F74" w:rsidRPr="005669AC" w:rsidRDefault="00FF1F74" w:rsidP="00976A9E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Вв</w:t>
      </w:r>
      <w:r w:rsidR="00976A9E">
        <w:rPr>
          <w:rFonts w:ascii="Times New Roman" w:hAnsi="Times New Roman" w:cs="Times New Roman"/>
          <w:b/>
          <w:sz w:val="24"/>
          <w:szCs w:val="24"/>
        </w:rPr>
        <w:t xml:space="preserve">едение в историю Средних веков. </w:t>
      </w:r>
      <w:r w:rsidRPr="005669AC">
        <w:rPr>
          <w:rFonts w:ascii="Times New Roman" w:hAnsi="Times New Roman" w:cs="Times New Roman"/>
          <w:sz w:val="24"/>
          <w:szCs w:val="24"/>
        </w:rPr>
        <w:t>Средние века: понятие и хронологические рамки, источники.</w:t>
      </w:r>
      <w:r w:rsidR="00976A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b/>
          <w:sz w:val="24"/>
          <w:szCs w:val="24"/>
        </w:rPr>
        <w:t>Ран</w:t>
      </w:r>
      <w:r w:rsidR="00D75849" w:rsidRPr="005669AC">
        <w:rPr>
          <w:rFonts w:ascii="Times New Roman" w:hAnsi="Times New Roman" w:cs="Times New Roman"/>
          <w:b/>
          <w:sz w:val="24"/>
          <w:szCs w:val="24"/>
        </w:rPr>
        <w:t xml:space="preserve">нее и развитое Средневековье 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Начало Средневековья. Великое переселение народов. Образование варварских королевств.</w:t>
      </w:r>
      <w:r w:rsidR="00976A9E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Народы Европы в раннее Средневековье. Франки: расселение, занятия, общественное устройство. Законы франков; «Салическая правда».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Держава Каролингов: этапы формирования, короли и подданные. Карл Великий. Распад Каролингской империи. 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Византийская империя в IV—XI вв.</w:t>
      </w:r>
      <w:r w:rsidRPr="005669AC">
        <w:rPr>
          <w:rFonts w:ascii="Times New Roman" w:hAnsi="Times New Roman" w:cs="Times New Roman"/>
          <w:sz w:val="24"/>
          <w:szCs w:val="24"/>
        </w:rPr>
        <w:t>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Арабы в VI—ХI вв</w:t>
      </w:r>
      <w:r w:rsidRPr="005669AC">
        <w:rPr>
          <w:rFonts w:ascii="Times New Roman" w:hAnsi="Times New Roman" w:cs="Times New Roman"/>
          <w:sz w:val="24"/>
          <w:szCs w:val="24"/>
        </w:rPr>
        <w:t>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Средневековое европейское общество. Натуральное хозяйство. Феодальное землевладение. Феодальная иерархия. Знать и рыцарство: социальный статус, образ жизни.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Крестьянство: феодальная зависимость, повинности, условия жизни. Крестьянская община.</w:t>
      </w:r>
      <w:r w:rsidR="00976A9E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Города — центры ремесла, торговли, культуры. Городские сословия. Цехи и гильдии. Городское управление. Борьба городов и сеньоров. Облик средневековых городов. Быт горожан.Церковь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Преследование еретиков.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Государства Европы в Х</w:t>
      </w:r>
      <w:r w:rsidRPr="005669AC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669AC">
        <w:rPr>
          <w:rFonts w:ascii="Times New Roman" w:hAnsi="Times New Roman" w:cs="Times New Roman"/>
          <w:b/>
          <w:sz w:val="24"/>
          <w:szCs w:val="24"/>
        </w:rPr>
        <w:t>—XV вв.</w:t>
      </w:r>
      <w:r w:rsidRPr="005669AC">
        <w:rPr>
          <w:rFonts w:ascii="Times New Roman" w:hAnsi="Times New Roman" w:cs="Times New Roman"/>
          <w:sz w:val="24"/>
          <w:szCs w:val="24"/>
        </w:rPr>
        <w:t xml:space="preserve">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Жаннад’Арк. Германские государства в XII—XV вв. Реконкиста и образование централизованных государств на Пиренейском полуострове. Итальянские республики в XII—XV вв.</w:t>
      </w:r>
    </w:p>
    <w:p w:rsid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 Экономическое и социальное развитие европейских стран. Обострение социальных противоречий в ХIV в. Гуситское движение в Чехии.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Византийская империя и славянские государства в Х</w:t>
      </w:r>
      <w:r w:rsidRPr="005669AC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669AC">
        <w:rPr>
          <w:rFonts w:ascii="Times New Roman" w:hAnsi="Times New Roman" w:cs="Times New Roman"/>
          <w:b/>
          <w:sz w:val="24"/>
          <w:szCs w:val="24"/>
        </w:rPr>
        <w:t>—XV вв. Экспансия турок-османов и падение Византии.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Культура средневековой Европы. Представления средневекового человека о мире. Место религии в жизни человека и общества. </w:t>
      </w:r>
      <w:r w:rsidRPr="005669AC">
        <w:rPr>
          <w:rFonts w:ascii="Times New Roman" w:hAnsi="Times New Roman" w:cs="Times New Roman"/>
          <w:sz w:val="24"/>
          <w:szCs w:val="24"/>
        </w:rPr>
        <w:lastRenderedPageBreak/>
        <w:t>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Позднее Средневековье</w:t>
      </w:r>
      <w:r w:rsidR="00976A9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669AC">
        <w:rPr>
          <w:rFonts w:ascii="Times New Roman" w:hAnsi="Times New Roman" w:cs="Times New Roman"/>
          <w:sz w:val="24"/>
          <w:szCs w:val="24"/>
        </w:rPr>
        <w:t>Государства Европы в XIV-XV вв.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Возникновение сословно-представительных монархий в европейских странах. Генеральные штаты во Франции. Особенности сословно-представительной монархии в Англии. Великая хартия вольностей. Парламент. Священная Римская империя германской нации. Германские государства в XIV-XV вв.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Кризис европейского сословного общества в XIV-XV вв. Столетняя война: причины и итоги. Жанна д'Арк. Война Алой и Белой розы. Крестьянские и городские восстания. Жакерия. Восстание УотаТайлера. Кризис католической церкви. Папы и императоры. Гуситское движение в Чехии. Ян Гус.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Культурное наследие Средневековья.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Духовный мир средневекового человека. Быт и праздники. Средневековый эпос. Рыцарская литература. Городской и крестьянский фольклор. Романский и готический стили в архитектуре, скульптуре и декоративном искусстве.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Развитие науки и техники. Появление университетов. Схоластика. Начало книгопечатания в Европе.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Культурное наследие Византии.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Особенности средневековой культуры народов Востока. Архитектура и поэзия.</w:t>
      </w:r>
    </w:p>
    <w:p w:rsidR="00FF1F74" w:rsidRPr="005669AC" w:rsidRDefault="00FF1F74" w:rsidP="005669AC">
      <w:pPr>
        <w:spacing w:after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69AC">
        <w:rPr>
          <w:rFonts w:ascii="Times New Roman" w:hAnsi="Times New Roman" w:cs="Times New Roman"/>
          <w:b/>
          <w:bCs/>
          <w:sz w:val="24"/>
          <w:szCs w:val="24"/>
        </w:rPr>
        <w:t>Страны Востока в Средние века. Государства доколумбовой Америки.(2 ч)</w:t>
      </w:r>
      <w:r w:rsidRPr="005669AC">
        <w:rPr>
          <w:rFonts w:ascii="Times New Roman" w:hAnsi="Times New Roman" w:cs="Times New Roman"/>
          <w:sz w:val="24"/>
          <w:szCs w:val="24"/>
        </w:rPr>
        <w:t>Китай: распад и восстановление единой державы. Империи Тан и Сун. Крестьянские восстания, нашествия кочевников. Создание империи Мин. Индийские княжества. Создание государства Великих Моголов. Делийский султанат. Средневековая Япония.</w:t>
      </w:r>
    </w:p>
    <w:p w:rsidR="00FF1F74" w:rsidRPr="005669AC" w:rsidRDefault="00FF1F74" w:rsidP="005669AC">
      <w:pPr>
        <w:spacing w:before="100" w:beforeAutospacing="1" w:after="100" w:afterAutospacing="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Государства Центральной Азии в Средние века. Государство Хорезм и его покорение монголами. Походы Тимура (Тамерлана).</w:t>
      </w:r>
    </w:p>
    <w:p w:rsidR="00FF1F74" w:rsidRPr="005669AC" w:rsidRDefault="00FF1F74" w:rsidP="005669AC">
      <w:pPr>
        <w:spacing w:before="100" w:beforeAutospacing="1" w:after="100" w:afterAutospacing="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Доколумбовы цивилизации Америки. Майя, ацтеки и инки: государства, верования, особенности хозяйственной жизни.</w:t>
      </w:r>
    </w:p>
    <w:p w:rsidR="00FF1F74" w:rsidRPr="005669AC" w:rsidRDefault="005669AC" w:rsidP="005669A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Наследие Средних веков</w:t>
      </w:r>
      <w:r w:rsidR="00976A9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F1F74" w:rsidRPr="005669AC">
        <w:rPr>
          <w:rFonts w:ascii="Times New Roman" w:hAnsi="Times New Roman" w:cs="Times New Roman"/>
          <w:sz w:val="24"/>
          <w:szCs w:val="24"/>
        </w:rPr>
        <w:t>Историческое и культурное наследие Средневековья</w:t>
      </w:r>
    </w:p>
    <w:p w:rsidR="00FF1F74" w:rsidRPr="005669AC" w:rsidRDefault="005669AC" w:rsidP="005669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От Древней Руси к Российскому государству</w:t>
      </w:r>
      <w:r w:rsidR="00FF1F74" w:rsidRPr="005669A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F1F74" w:rsidRPr="005669A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="00FF1F74" w:rsidRPr="005669AC"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="00FF1F74" w:rsidRPr="005669AC">
        <w:rPr>
          <w:rFonts w:ascii="Times New Roman" w:hAnsi="Times New Roman" w:cs="Times New Roman"/>
          <w:b/>
          <w:sz w:val="24"/>
          <w:szCs w:val="24"/>
          <w:lang w:val="en-US"/>
        </w:rPr>
        <w:t>XV</w:t>
      </w:r>
      <w:r w:rsidR="00FF1F74" w:rsidRPr="005669AC">
        <w:rPr>
          <w:rFonts w:ascii="Times New Roman" w:hAnsi="Times New Roman" w:cs="Times New Roman"/>
          <w:b/>
          <w:sz w:val="24"/>
          <w:szCs w:val="24"/>
        </w:rPr>
        <w:t xml:space="preserve"> вв.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Древнейшие жители нашей родины</w:t>
      </w:r>
      <w:r w:rsidR="00976A9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669AC">
        <w:rPr>
          <w:rFonts w:ascii="Times New Roman" w:hAnsi="Times New Roman" w:cs="Times New Roman"/>
          <w:sz w:val="24"/>
          <w:szCs w:val="24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Региональный компонент.</w:t>
      </w:r>
      <w:r w:rsidRPr="005669AC">
        <w:rPr>
          <w:rFonts w:ascii="Times New Roman" w:hAnsi="Times New Roman" w:cs="Times New Roman"/>
          <w:sz w:val="24"/>
          <w:szCs w:val="24"/>
        </w:rPr>
        <w:t xml:space="preserve"> Среднее Поволжье в эпоху древности. Природно – климатические условия Поволжья и Прикамья в древности. Появление первых людей. Занятия жителей края. Переход к производящим формам хозяйства. Изменения в жизни древних людей с переходом к обработке металла. Этнический состав населения. Освоение Среднего Поволжья булгарами и другими тюркскими племенами.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Русь и Поволжье в </w:t>
      </w:r>
      <w:r w:rsidRPr="005669AC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5669AC">
        <w:rPr>
          <w:rFonts w:ascii="Times New Roman" w:hAnsi="Times New Roman" w:cs="Times New Roman"/>
          <w:b/>
          <w:sz w:val="24"/>
          <w:szCs w:val="24"/>
        </w:rPr>
        <w:t>-</w:t>
      </w:r>
      <w:r w:rsidRPr="005669AC">
        <w:rPr>
          <w:rFonts w:ascii="Times New Roman" w:hAnsi="Times New Roman" w:cs="Times New Roman"/>
          <w:b/>
          <w:sz w:val="24"/>
          <w:szCs w:val="24"/>
          <w:lang w:val="en-US"/>
        </w:rPr>
        <w:t>XII</w:t>
      </w:r>
      <w:r w:rsidRPr="005669AC">
        <w:rPr>
          <w:rFonts w:ascii="Times New Roman" w:hAnsi="Times New Roman" w:cs="Times New Roman"/>
          <w:b/>
          <w:sz w:val="24"/>
          <w:szCs w:val="24"/>
        </w:rPr>
        <w:t xml:space="preserve"> в</w:t>
      </w:r>
      <w:r w:rsidR="00976A9E">
        <w:rPr>
          <w:rFonts w:ascii="Times New Roman" w:hAnsi="Times New Roman" w:cs="Times New Roman"/>
          <w:b/>
          <w:sz w:val="24"/>
          <w:szCs w:val="24"/>
        </w:rPr>
        <w:t>еках.</w:t>
      </w:r>
      <w:r w:rsid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Государства Центральной и Западной Европы. Первые известия о Руси. Проблема образования Древнерусского государства. Начало династии Рюриковичей. 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lastRenderedPageBreak/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</w:r>
      <w:r w:rsidR="005669AC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Принятие христианства и его значение. Византийское наследие на Руси. </w:t>
      </w:r>
      <w:r w:rsidR="005669AC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  <w:r w:rsidR="005669AC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Региональный компонент.</w:t>
      </w:r>
      <w:r w:rsidRPr="005669AC">
        <w:rPr>
          <w:rFonts w:ascii="Times New Roman" w:hAnsi="Times New Roman" w:cs="Times New Roman"/>
          <w:sz w:val="24"/>
          <w:szCs w:val="24"/>
        </w:rPr>
        <w:t>Образование Волжской Булгарии. Принятие ислама и его роль в жизни Волжской Булгарии. Социально – политическое развитие. Система управления. Хозяйство, основные занятия населения. Города Волжской Булгарии. Взаимоотношения с Русью и Востоком. Булгары и соседние племена. Культура: письменность, образование, наука и литература. Градостроительство.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Русские земли в середине </w:t>
      </w:r>
      <w:r w:rsidRPr="005669AC">
        <w:rPr>
          <w:rFonts w:ascii="Times New Roman" w:hAnsi="Times New Roman" w:cs="Times New Roman"/>
          <w:b/>
          <w:sz w:val="24"/>
          <w:szCs w:val="24"/>
          <w:lang w:val="en-US"/>
        </w:rPr>
        <w:t>XII</w:t>
      </w:r>
      <w:r w:rsidRPr="005669AC">
        <w:rPr>
          <w:rFonts w:ascii="Times New Roman" w:hAnsi="Times New Roman" w:cs="Times New Roman"/>
          <w:b/>
          <w:sz w:val="24"/>
          <w:szCs w:val="24"/>
        </w:rPr>
        <w:t xml:space="preserve"> – начале </w:t>
      </w:r>
      <w:r w:rsidRPr="005669AC">
        <w:rPr>
          <w:rFonts w:ascii="Times New Roman" w:hAnsi="Times New Roman" w:cs="Times New Roman"/>
          <w:b/>
          <w:sz w:val="24"/>
          <w:szCs w:val="24"/>
          <w:lang w:val="en-US"/>
        </w:rPr>
        <w:t>XIII</w:t>
      </w:r>
      <w:r w:rsidRPr="005669AC">
        <w:rPr>
          <w:rFonts w:ascii="Times New Roman" w:hAnsi="Times New Roman" w:cs="Times New Roman"/>
          <w:b/>
          <w:sz w:val="24"/>
          <w:szCs w:val="24"/>
        </w:rPr>
        <w:t>века</w:t>
      </w:r>
      <w:r w:rsidR="00976A9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669AC">
        <w:rPr>
          <w:rFonts w:ascii="Times New Roman" w:hAnsi="Times New Roman" w:cs="Times New Roman"/>
          <w:sz w:val="24"/>
          <w:szCs w:val="24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права. Внешняя политика русских земель в евразийском контексте. 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Русские земли и Поволжье в середине </w:t>
      </w:r>
      <w:r w:rsidRPr="005669AC">
        <w:rPr>
          <w:rFonts w:ascii="Times New Roman" w:hAnsi="Times New Roman" w:cs="Times New Roman"/>
          <w:b/>
          <w:sz w:val="24"/>
          <w:szCs w:val="24"/>
          <w:lang w:val="en-US"/>
        </w:rPr>
        <w:t>XIII</w:t>
      </w:r>
      <w:r w:rsidRPr="005669AC">
        <w:rPr>
          <w:rFonts w:ascii="Times New Roman" w:hAnsi="Times New Roman" w:cs="Times New Roman"/>
          <w:b/>
          <w:sz w:val="24"/>
          <w:szCs w:val="24"/>
        </w:rPr>
        <w:t>-</w:t>
      </w:r>
      <w:r w:rsidRPr="005669AC">
        <w:rPr>
          <w:rFonts w:ascii="Times New Roman" w:hAnsi="Times New Roman" w:cs="Times New Roman"/>
          <w:b/>
          <w:sz w:val="24"/>
          <w:szCs w:val="24"/>
          <w:lang w:val="en-US"/>
        </w:rPr>
        <w:t>XV</w:t>
      </w:r>
      <w:r w:rsidR="00976A9E">
        <w:rPr>
          <w:rFonts w:ascii="Times New Roman" w:hAnsi="Times New Roman" w:cs="Times New Roman"/>
          <w:b/>
          <w:sz w:val="24"/>
          <w:szCs w:val="24"/>
        </w:rPr>
        <w:t xml:space="preserve"> веке.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  <w:r w:rsidR="005669AC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</w:t>
      </w:r>
      <w:r w:rsidRPr="005669AC">
        <w:rPr>
          <w:rFonts w:ascii="Times New Roman" w:hAnsi="Times New Roman" w:cs="Times New Roman"/>
          <w:sz w:val="24"/>
          <w:szCs w:val="24"/>
        </w:rPr>
        <w:lastRenderedPageBreak/>
        <w:t xml:space="preserve">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FF1F74" w:rsidRPr="005669AC" w:rsidRDefault="00FF1F74" w:rsidP="005669AC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Новгород и Псков в XV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</w:t>
      </w:r>
    </w:p>
    <w:p w:rsidR="007F2EEE" w:rsidRDefault="00FF1F74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Региональный компонент.</w:t>
      </w:r>
      <w:r w:rsidRPr="005669AC">
        <w:rPr>
          <w:rFonts w:ascii="Times New Roman" w:hAnsi="Times New Roman" w:cs="Times New Roman"/>
          <w:sz w:val="24"/>
          <w:szCs w:val="24"/>
        </w:rPr>
        <w:t xml:space="preserve"> Древние монголы и татары. Монгольские завоевания. Покорение Волжской Булгарии. Внешнеполитические и торговые связи. Характерные особенности культуры периода расцвета Золотой Орды. Грамотность. Наука. Литература. Художественные виды ремесла. Архитектура. Искусство. Булгарские земли в составе Золотой орды. Социально – политические изменения. Экономическая жизнь. Возникновение новых городов. Памятники культуры Волжской Булгарии золотоордынского периода. Золотая Орда во второй половине  </w:t>
      </w:r>
      <w:r w:rsidRPr="005669AC">
        <w:rPr>
          <w:rFonts w:ascii="Times New Roman" w:hAnsi="Times New Roman" w:cs="Times New Roman"/>
          <w:sz w:val="24"/>
          <w:szCs w:val="24"/>
          <w:lang w:val="en-US"/>
        </w:rPr>
        <w:t>XIV</w:t>
      </w:r>
      <w:r w:rsidRPr="005669AC">
        <w:rPr>
          <w:rFonts w:ascii="Times New Roman" w:hAnsi="Times New Roman" w:cs="Times New Roman"/>
          <w:sz w:val="24"/>
          <w:szCs w:val="24"/>
        </w:rPr>
        <w:t xml:space="preserve"> – </w:t>
      </w:r>
      <w:r w:rsidRPr="005669AC">
        <w:rPr>
          <w:rFonts w:ascii="Times New Roman" w:hAnsi="Times New Roman" w:cs="Times New Roman"/>
          <w:sz w:val="24"/>
          <w:szCs w:val="24"/>
          <w:lang w:val="en-US"/>
        </w:rPr>
        <w:t>XV</w:t>
      </w:r>
      <w:r w:rsidRPr="005669AC">
        <w:rPr>
          <w:rFonts w:ascii="Times New Roman" w:hAnsi="Times New Roman" w:cs="Times New Roman"/>
          <w:sz w:val="24"/>
          <w:szCs w:val="24"/>
        </w:rPr>
        <w:t xml:space="preserve"> вв. Междоусобицы в Улусе Джучи. Тохтамыш. Тамерлан. Идегей. Распад Золотой Орды и образование татарских ханств.Образование Казанского ханства. Территория. Население. Система управления. Социальная и политическая жизнь Казанского ханства. Экономическое развитие: сельское хозяйство, ремесло, торговля. Политическая история Казанского ханства в </w:t>
      </w:r>
      <w:r w:rsidRPr="005669AC">
        <w:rPr>
          <w:rFonts w:ascii="Times New Roman" w:hAnsi="Times New Roman" w:cs="Times New Roman"/>
          <w:sz w:val="24"/>
          <w:szCs w:val="24"/>
          <w:lang w:val="en-US"/>
        </w:rPr>
        <w:t>XIV</w:t>
      </w:r>
      <w:r w:rsidRPr="005669AC">
        <w:rPr>
          <w:rFonts w:ascii="Times New Roman" w:hAnsi="Times New Roman" w:cs="Times New Roman"/>
          <w:sz w:val="24"/>
          <w:szCs w:val="24"/>
        </w:rPr>
        <w:t xml:space="preserve"> – </w:t>
      </w:r>
      <w:r w:rsidRPr="005669AC">
        <w:rPr>
          <w:rFonts w:ascii="Times New Roman" w:hAnsi="Times New Roman" w:cs="Times New Roman"/>
          <w:sz w:val="24"/>
          <w:szCs w:val="24"/>
          <w:lang w:val="en-US"/>
        </w:rPr>
        <w:t>XV</w:t>
      </w:r>
      <w:r w:rsidRPr="005669AC">
        <w:rPr>
          <w:rFonts w:ascii="Times New Roman" w:hAnsi="Times New Roman" w:cs="Times New Roman"/>
          <w:sz w:val="24"/>
          <w:szCs w:val="24"/>
        </w:rPr>
        <w:t xml:space="preserve"> вв. Отношение с Московским государством.  Крымским ханством</w:t>
      </w: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EEE" w:rsidRPr="00976A9E" w:rsidRDefault="007F2EEE" w:rsidP="005669AC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662" w:tblpY="590"/>
        <w:tblW w:w="862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57"/>
        <w:gridCol w:w="5062"/>
        <w:gridCol w:w="2608"/>
      </w:tblGrid>
      <w:tr w:rsidR="00FC4E05" w:rsidRPr="005669AC" w:rsidTr="007F2EEE">
        <w:trPr>
          <w:trHeight w:val="711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ind w:left="12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lastRenderedPageBreak/>
              <w:t>№</w:t>
            </w:r>
          </w:p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ind w:left="12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Название раздела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ind w:right="26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FC4E05" w:rsidRPr="005669AC" w:rsidTr="007F2EEE">
        <w:trPr>
          <w:trHeight w:val="251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>Введение в историю Средних веков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FC4E05" w:rsidRPr="005669AC" w:rsidTr="007F2EEE">
        <w:trPr>
          <w:trHeight w:val="251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>Раннее и развитое Средневековье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</w:tr>
      <w:tr w:rsidR="00FC4E05" w:rsidRPr="005669AC" w:rsidTr="007F2EEE">
        <w:trPr>
          <w:trHeight w:val="500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>Позднее Средневековье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12</w:t>
            </w:r>
          </w:p>
        </w:tc>
      </w:tr>
      <w:tr w:rsidR="00FC4E05" w:rsidRPr="005669AC" w:rsidTr="007F2EEE">
        <w:trPr>
          <w:trHeight w:val="251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>Наследие Средних веков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FC4E05" w:rsidRPr="005669AC" w:rsidTr="007F2EEE">
        <w:trPr>
          <w:trHeight w:val="251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ind w:left="240"/>
              <w:jc w:val="both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 xml:space="preserve">Введение 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FC4E05" w:rsidRPr="005669AC" w:rsidTr="007F2EEE">
        <w:trPr>
          <w:trHeight w:val="251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471510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>Древнейшие жители нашей Р</w:t>
            </w:r>
            <w:r w:rsidR="00FC4E05" w:rsidRPr="00976A9E">
              <w:rPr>
                <w:color w:val="000000" w:themeColor="text1"/>
                <w:sz w:val="24"/>
                <w:szCs w:val="24"/>
              </w:rPr>
              <w:t>одины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</w:tr>
      <w:tr w:rsidR="00FC4E05" w:rsidRPr="005669AC" w:rsidTr="007F2EEE">
        <w:trPr>
          <w:trHeight w:val="254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4E05" w:rsidRPr="00976A9E" w:rsidRDefault="00FC4E05" w:rsidP="00FC4E0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 xml:space="preserve">Русь в </w:t>
            </w:r>
            <w:r w:rsidRPr="00976A9E">
              <w:rPr>
                <w:color w:val="000000" w:themeColor="text1"/>
                <w:sz w:val="24"/>
                <w:szCs w:val="24"/>
                <w:lang w:val="en-US"/>
              </w:rPr>
              <w:t>IX</w:t>
            </w:r>
            <w:r w:rsidRPr="00976A9E">
              <w:rPr>
                <w:color w:val="000000" w:themeColor="text1"/>
                <w:sz w:val="24"/>
                <w:szCs w:val="24"/>
              </w:rPr>
              <w:t>-</w:t>
            </w:r>
            <w:r w:rsidRPr="00976A9E">
              <w:rPr>
                <w:color w:val="000000" w:themeColor="text1"/>
                <w:sz w:val="24"/>
                <w:szCs w:val="24"/>
                <w:lang w:val="en-US"/>
              </w:rPr>
              <w:t>XII</w:t>
            </w:r>
            <w:r w:rsidRPr="00976A9E">
              <w:rPr>
                <w:color w:val="000000" w:themeColor="text1"/>
                <w:sz w:val="24"/>
                <w:szCs w:val="24"/>
              </w:rPr>
              <w:t xml:space="preserve"> веках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1</w:t>
            </w:r>
            <w:r w:rsidR="00471510" w:rsidRPr="00976A9E"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</w:tr>
      <w:tr w:rsidR="00FC4E05" w:rsidRPr="005669AC" w:rsidTr="007F2EEE">
        <w:trPr>
          <w:trHeight w:val="254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4E05" w:rsidRPr="00976A9E" w:rsidRDefault="00FC4E05" w:rsidP="00FC4E0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 xml:space="preserve">Русские земли в середине </w:t>
            </w:r>
            <w:r w:rsidRPr="00976A9E">
              <w:rPr>
                <w:color w:val="000000" w:themeColor="text1"/>
                <w:sz w:val="24"/>
                <w:szCs w:val="24"/>
                <w:lang w:val="en-US"/>
              </w:rPr>
              <w:t>XII</w:t>
            </w:r>
            <w:r w:rsidRPr="00976A9E">
              <w:rPr>
                <w:color w:val="000000" w:themeColor="text1"/>
                <w:sz w:val="24"/>
                <w:szCs w:val="24"/>
              </w:rPr>
              <w:t xml:space="preserve"> – начале </w:t>
            </w:r>
            <w:r w:rsidRPr="00976A9E">
              <w:rPr>
                <w:color w:val="000000" w:themeColor="text1"/>
                <w:sz w:val="24"/>
                <w:szCs w:val="24"/>
                <w:lang w:val="en-US"/>
              </w:rPr>
              <w:t>XIII</w:t>
            </w:r>
            <w:r w:rsidRPr="00976A9E">
              <w:rPr>
                <w:color w:val="000000" w:themeColor="text1"/>
                <w:sz w:val="24"/>
                <w:szCs w:val="24"/>
              </w:rPr>
              <w:t xml:space="preserve"> века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471510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FC4E05" w:rsidRPr="005669AC" w:rsidTr="007F2EEE">
        <w:trPr>
          <w:trHeight w:val="254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4E05" w:rsidRPr="00976A9E" w:rsidRDefault="00FC4E05" w:rsidP="00FC4E0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>Русь между Востоком и Западом.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471510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8</w:t>
            </w:r>
          </w:p>
        </w:tc>
      </w:tr>
      <w:tr w:rsidR="00FC4E05" w:rsidRPr="005669AC" w:rsidTr="007F2EEE">
        <w:trPr>
          <w:trHeight w:val="254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4E05" w:rsidRPr="00976A9E" w:rsidRDefault="00FC4E05" w:rsidP="00FC4E0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 xml:space="preserve">Русские земли в середине </w:t>
            </w:r>
            <w:r w:rsidRPr="00976A9E">
              <w:rPr>
                <w:color w:val="000000" w:themeColor="text1"/>
                <w:sz w:val="24"/>
                <w:szCs w:val="24"/>
                <w:lang w:val="en-US"/>
              </w:rPr>
              <w:t>XIII</w:t>
            </w:r>
            <w:r w:rsidRPr="00976A9E">
              <w:rPr>
                <w:color w:val="000000" w:themeColor="text1"/>
                <w:sz w:val="24"/>
                <w:szCs w:val="24"/>
              </w:rPr>
              <w:t>-</w:t>
            </w:r>
            <w:r w:rsidRPr="00976A9E">
              <w:rPr>
                <w:color w:val="000000" w:themeColor="text1"/>
                <w:sz w:val="24"/>
                <w:szCs w:val="24"/>
                <w:lang w:val="en-US"/>
              </w:rPr>
              <w:t>XV</w:t>
            </w:r>
            <w:r w:rsidRPr="00976A9E">
              <w:rPr>
                <w:color w:val="000000" w:themeColor="text1"/>
                <w:sz w:val="24"/>
                <w:szCs w:val="24"/>
              </w:rPr>
              <w:t xml:space="preserve"> веке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9</w:t>
            </w:r>
          </w:p>
        </w:tc>
      </w:tr>
      <w:tr w:rsidR="00FC4E05" w:rsidRPr="005669AC" w:rsidTr="007F2EEE">
        <w:trPr>
          <w:trHeight w:val="254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4E05" w:rsidRPr="00976A9E" w:rsidRDefault="00FC4E05" w:rsidP="00FC4E0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976A9E">
              <w:rPr>
                <w:color w:val="000000" w:themeColor="text1"/>
                <w:sz w:val="24"/>
                <w:szCs w:val="24"/>
              </w:rPr>
              <w:t>Региональный компонент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</w:tr>
      <w:tr w:rsidR="00FC4E05" w:rsidRPr="005669AC" w:rsidTr="007F2EEE">
        <w:trPr>
          <w:trHeight w:val="258"/>
        </w:trPr>
        <w:tc>
          <w:tcPr>
            <w:tcW w:w="6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FC4E05" w:rsidP="00FC4E05">
            <w:pPr>
              <w:pStyle w:val="40"/>
              <w:shd w:val="clear" w:color="auto" w:fill="auto"/>
              <w:spacing w:line="276" w:lineRule="auto"/>
              <w:ind w:left="12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C4E05" w:rsidRPr="00976A9E" w:rsidRDefault="00471510" w:rsidP="00FC4E05">
            <w:pPr>
              <w:pStyle w:val="40"/>
              <w:shd w:val="clear" w:color="auto" w:fill="auto"/>
              <w:spacing w:line="276" w:lineRule="auto"/>
              <w:ind w:left="540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976A9E">
              <w:rPr>
                <w:b/>
                <w:color w:val="000000" w:themeColor="text1"/>
                <w:sz w:val="24"/>
                <w:szCs w:val="24"/>
              </w:rPr>
              <w:t>70</w:t>
            </w:r>
          </w:p>
        </w:tc>
      </w:tr>
    </w:tbl>
    <w:p w:rsidR="00823EEE" w:rsidRPr="005669AC" w:rsidRDefault="00315046" w:rsidP="005669AC">
      <w:pPr>
        <w:tabs>
          <w:tab w:val="left" w:pos="3741"/>
        </w:tabs>
        <w:jc w:val="both"/>
        <w:rPr>
          <w:rFonts w:ascii="Times New Roman" w:eastAsia="Batang" w:hAnsi="Times New Roman" w:cs="Times New Roman"/>
          <w:b/>
          <w:sz w:val="24"/>
          <w:szCs w:val="24"/>
        </w:rPr>
      </w:pPr>
      <w:r w:rsidRPr="005669AC">
        <w:rPr>
          <w:rFonts w:ascii="Times New Roman" w:eastAsia="Batang" w:hAnsi="Times New Roman" w:cs="Times New Roman"/>
          <w:b/>
          <w:sz w:val="24"/>
          <w:szCs w:val="24"/>
        </w:rPr>
        <w:t>Тематическое планирование 6 клас</w:t>
      </w:r>
      <w:r w:rsidR="00823EEE" w:rsidRPr="005669AC">
        <w:rPr>
          <w:rFonts w:ascii="Times New Roman" w:eastAsia="Batang" w:hAnsi="Times New Roman" w:cs="Times New Roman"/>
          <w:b/>
          <w:sz w:val="24"/>
          <w:szCs w:val="24"/>
        </w:rPr>
        <w:t>с</w:t>
      </w:r>
    </w:p>
    <w:p w:rsidR="00823EEE" w:rsidRPr="005669AC" w:rsidRDefault="00823EEE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823EEE" w:rsidRPr="005669AC" w:rsidRDefault="00823EEE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823EEE" w:rsidRPr="005669AC" w:rsidRDefault="00823EEE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823EEE" w:rsidRPr="005669AC" w:rsidRDefault="00823EEE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823EEE" w:rsidRDefault="00823EEE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FC4E05" w:rsidRDefault="00FC4E05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FC4E05" w:rsidRDefault="00FC4E05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FC4E05" w:rsidRDefault="00FC4E05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FC4E05" w:rsidRDefault="00FC4E05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FC4E05" w:rsidRDefault="00FC4E05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FC4E05" w:rsidRDefault="00FC4E05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FC4E05" w:rsidRPr="005669AC" w:rsidRDefault="00FC4E05" w:rsidP="005669AC">
      <w:pPr>
        <w:shd w:val="clear" w:color="auto" w:fill="FFFFFF"/>
        <w:spacing w:before="108"/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315046" w:rsidRPr="005669AC" w:rsidRDefault="00315046" w:rsidP="007F2EEE">
      <w:pPr>
        <w:shd w:val="clear" w:color="auto" w:fill="FFFFFF"/>
        <w:spacing w:before="108"/>
        <w:ind w:left="3540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eastAsia="Batang" w:hAnsi="Times New Roman" w:cs="Times New Roman"/>
          <w:b/>
          <w:sz w:val="24"/>
          <w:szCs w:val="24"/>
        </w:rPr>
        <w:t>7 класс</w:t>
      </w:r>
      <w:r w:rsidRPr="005669AC">
        <w:rPr>
          <w:rFonts w:ascii="Times New Roman" w:eastAsia="Batang" w:hAnsi="Times New Roman" w:cs="Times New Roman"/>
          <w:sz w:val="24"/>
          <w:szCs w:val="24"/>
        </w:rPr>
        <w:t>.</w:t>
      </w:r>
      <w:r w:rsidR="00FC4E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15046" w:rsidRPr="005669AC" w:rsidRDefault="00FC4E05" w:rsidP="005669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История Нового времени</w:t>
      </w:r>
      <w:r w:rsidR="00315046" w:rsidRP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5046" w:rsidRPr="005669AC">
        <w:rPr>
          <w:rFonts w:ascii="Times New Roman" w:hAnsi="Times New Roman" w:cs="Times New Roman"/>
          <w:b/>
          <w:sz w:val="24"/>
          <w:szCs w:val="24"/>
          <w:lang w:val="en-US"/>
        </w:rPr>
        <w:t>XVI</w:t>
      </w:r>
      <w:r w:rsidR="00315046" w:rsidRPr="005669AC">
        <w:rPr>
          <w:rFonts w:ascii="Times New Roman" w:hAnsi="Times New Roman" w:cs="Times New Roman"/>
          <w:b/>
          <w:sz w:val="24"/>
          <w:szCs w:val="24"/>
        </w:rPr>
        <w:t>-</w:t>
      </w:r>
      <w:r w:rsidR="00315046" w:rsidRPr="005669AC">
        <w:rPr>
          <w:rFonts w:ascii="Times New Roman" w:hAnsi="Times New Roman" w:cs="Times New Roman"/>
          <w:b/>
          <w:sz w:val="24"/>
          <w:szCs w:val="24"/>
          <w:lang w:val="en-US"/>
        </w:rPr>
        <w:t>XVII</w:t>
      </w:r>
      <w:r w:rsidR="00315046" w:rsidRPr="005669AC">
        <w:rPr>
          <w:rFonts w:ascii="Times New Roman" w:hAnsi="Times New Roman" w:cs="Times New Roman"/>
          <w:b/>
          <w:sz w:val="24"/>
          <w:szCs w:val="24"/>
        </w:rPr>
        <w:t xml:space="preserve"> вв. 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Введение в историю Нового времени</w:t>
      </w:r>
      <w:r w:rsidR="00976A9E">
        <w:rPr>
          <w:rFonts w:ascii="Times New Roman" w:hAnsi="Times New Roman" w:cs="Times New Roman"/>
          <w:b/>
          <w:sz w:val="24"/>
          <w:szCs w:val="24"/>
        </w:rPr>
        <w:t>.</w:t>
      </w:r>
      <w:r w:rsidRP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Новое время: понятие и хронологические рамки, источники.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Мир в начале Нового времени 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Новые изобретения и усовершенствования. Источники энергии. Книгопечатание. Новое в военном деле и судостроении. Географические представления. Почему манили новые земли. Испания и Португалия ищут новые морские пути на Восток. Энрике Мореплаватель. Открытие ближней Атлантики. Васко да Гама. Вокруг Африки в Индию.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Путешествие Христофора Колумба. Открытие нового материка — встреча миров. АмеригоВеспуччи о Новом Свете.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Фернан Магеллан. Первое кругосветное путешествие.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Западноевропейская колонизация «новых» земель. Испанцы и португальцы в Новом Свете.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Значение Великих географических открытий. Изменение старых географических представлений о мире. Начало складывания мирового рынка. Заморское золото и европейская революция цен.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Усиление королевской власти. Понятие «абсолютизм». Значение абсолютизма для социального, экономического, политического и культурного развития. Короли и парламенты. Судебная и местная власть под контролем короля. Общество и личность в условиях абсолютизма. Короли и церковь. «Монарх — помазанник Божий». Создание национальных государств. Генрих VIII Тюдор, Елизавета Тюдор, Яков I Стюарт, Людовик XIV Бурбон.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Дух предпринимательства преобразует экономику. Рост городов и торговли. Мировая торговля. Банки, биржи и торговые компании. Переход от ремесла к мануфактуре. </w:t>
      </w:r>
      <w:r w:rsidRPr="005669AC">
        <w:rPr>
          <w:rFonts w:ascii="Times New Roman" w:hAnsi="Times New Roman" w:cs="Times New Roman"/>
          <w:sz w:val="24"/>
          <w:szCs w:val="24"/>
        </w:rPr>
        <w:lastRenderedPageBreak/>
        <w:t>Наемный труд. Причины возникновения и развития мануфактур. Мануфактура — капиталистическое предприятие. Рождение капитализма.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Социальные слои европейского общества, их отличительные черты. Буржуазия эпохи Нового времени. Новое дворянство. Рост числа лиц, работающих по найму. Бродяжничество. Законы о нищих.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Европейское население и основные черты повседневной жизни. Главные беды европейского населения — эпидемии, голод и войны. Продолжительность жизни. Личная гигиена. Изменения в структуре питания. «Скажи мне, что ты ешь, и я скажу тебе, кто ты есть». Менялись эпохи — менялась мода. Костюм — «визитная карточка» человека. Европейский город Нового времени, его роль в культурной жизни общества.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От Средневековья — к Возрождению. Эпоха Возрождения и ее характерные черты. Рождение гуманизма.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Первые утопии. Томас Мор и его представления о совершенном государстве. Франсуа Рабле и его герои. Творчество Уильяма Шекспира, Мигеля Сервантеса — гимн человеку Нового времени. Музыкальное искусство в Западной Европе. Развитие светской музыкальной культуры.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Новые тенденции в изобразительном искусстве. «Титаны Возрождения»: Леонардо да Винчи, Микеланджело Буонаротти, Рафаэль Санти (факты биографии, главные произведения). Развитие науки в XVI—XVII вв. и ее влияние на технический прогресс и самосознание человека. Разрушение средневекового представления о Вселенной. «Земля вращается вокруг Солнца и вокруг своей оси» — ядро учения Николая Коперника. Джордано Бруно о бесконечности и вечности Вселенной. Важнейшие открытия Галилео Галилея. Создание Исааком Ньютоном новой картины мира. Фрэнсис Бэкон и Ренэ Декарт — основоположники философии Нового времени. Учение Джона Локка о «естественных» правах человека и разделении властей.</w:t>
      </w:r>
    </w:p>
    <w:p w:rsidR="00FC4E05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Реформация — борьба за переустройство церкви. Причины Реформации и ее распространение в Европе. Мартин Лютер: человек и общественный деятель. Основные положения его учения. Лютеранская церковь. Протестантизм. Томас Мюнцер — вождь народной Реформации. Крестьянская война в Германии: причины, основные события, значение.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Учение и церковь Жана Кальвина. Борьба католической церкви против Реформации. Игнатий Лойола и орден иезуитов.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Королевская власть и реформация в Англии. Генрих VIII — «религиозный реформатор». Англиканская церковь. Елизавета I — «верховная правительница церковных и светских дел». Укрепление могущества Англии при Елизавете I.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Религиозные войны и абсолютная монархия во Франции. Борьба между католиками и гугенотами. Варфоломеевская ночь. Война трех Генрихов. Генрих IV Бурбон — «король, спасший Францию». Нантский эдикт. Реформы Ришелье. Ришелье как человек и политик. Франция — сильнейшее государство на европейском континенте.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Первые революции Нового времени. 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Нидерланды — «жемчужина в короне Габсбургов». Особенности экономического и политического развития Нидерландов в XVI в. Экономические и религиозные противоречия с Испанией. «Кровавые» указы против кальвинистов. Начало освободительной войны. Террор Альбы. Вильгельм Оранский. Лесные и морские гёзы. Утрехтская уния. Рождение республики. Голландская республика — самая экономически развитая страна в Европе в Новое время.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Англия в первой половине XVII в. Пуританская этика и образ жизни*. Преследование пуритан. Причины революции. Карл I Стюарт. Борьба короля с парламентом. Начало </w:t>
      </w:r>
      <w:r w:rsidRPr="005669AC">
        <w:rPr>
          <w:rFonts w:ascii="Times New Roman" w:hAnsi="Times New Roman" w:cs="Times New Roman"/>
          <w:sz w:val="24"/>
          <w:szCs w:val="24"/>
        </w:rPr>
        <w:lastRenderedPageBreak/>
        <w:t>революции. Долгий парламент. Гражданская война. Парламент против короля. Оливер Кромвель и создание революционной армии. Битва при Нейзби. Первые реформы парламента. Казнь короля и установление республики; внутренние и международные последствия. Реставрация Стюартов. «Славная революция» 1688 г. и рождение парламентской монархии. Права личности и парламентская система в Англии — создание условий для развития индустриального общества.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Причины международных конфликтов в XVI—XVIII вв. Тридцатилетняя война — первая общеевропейская война. Причины и начало войны. Основные военные действия. Альбрехт Валленштейн* и его военная «система». Организация европейских армий и их вооружение. Вступление в войну Швеции. Густав II Адольф — крупнейший полководец и создатель новой военной системы. Окончание войны и ее итоги. Условия и значение Вестфальского мира. Последствия войны для европейского населения.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Война за испанское наследство — война за династические интересы и за владение колониями.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Семилетняя война, ее участники и значение.</w:t>
      </w:r>
    </w:p>
    <w:p w:rsidR="00315046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Последствия европейских войн для дальнейшего развития международных отношений.</w:t>
      </w:r>
    </w:p>
    <w:p w:rsidR="00FC4E05" w:rsidRPr="00FC4E05" w:rsidRDefault="00FC4E05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4E05">
        <w:rPr>
          <w:rFonts w:ascii="Times New Roman" w:hAnsi="Times New Roman" w:cs="Times New Roman"/>
          <w:b/>
          <w:sz w:val="24"/>
          <w:szCs w:val="24"/>
        </w:rPr>
        <w:t>Наследие Нового времени</w:t>
      </w:r>
    </w:p>
    <w:p w:rsidR="00315046" w:rsidRPr="005669AC" w:rsidRDefault="00FC4E05" w:rsidP="005669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Россия в</w:t>
      </w:r>
      <w:r w:rsidR="00315046" w:rsidRPr="005669AC">
        <w:rPr>
          <w:rFonts w:ascii="Times New Roman" w:hAnsi="Times New Roman" w:cs="Times New Roman"/>
          <w:b/>
          <w:bCs/>
          <w:sz w:val="24"/>
          <w:szCs w:val="24"/>
        </w:rPr>
        <w:t xml:space="preserve"> XVI – XVII ВЕКАХ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Создание Московского царства 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Внутренняя и внешняя политика Ивана III.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Регентство Елены Глинской. Сопротивление удельных князей великокняжеской власти. Мятеж князя Андрея Старицкого.   Реформы Елены Глинской. Период боярского правления. Борьба за власть между боярскими кланами Шуйских, Бельских и Глинских. Губная реформа. Московское восстание 1547 г. Ереси Матвея Башкина и Феодосия Косого.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Правление Ивана IV. Реформы середины XVI в. «Избранная рада»: ее состав и значение. Появление Земских соборов. Дискуссии о характере народного представительства. Отмена кормлений. Система налогообложения. Судебник 1550 г. Стоглавый собор. Земская реформа, формирование органов местного самоуправления..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Внешняя политика России в XVI в. Создание стрелецких полков и «Уложения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Россия в конце XVI в. 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 и проводимых им преобразований. Цена реформ.  Расширение территории России в годы правления Ивана Грозного.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lastRenderedPageBreak/>
        <w:t>Внутриполитическое положение в стране после смерти Ивана Васильевича. Царь Фёдор Иоаннович. Развитие русской культуры в XVI в. Борьба за власть. Учреждение патриаршества.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Избрание на царство Бориса Годунова. Обострение социальных противоречий. Международная политика. Тявзинский мирный договор со Швецией, восстановление позиций России в Прибалтике. Противостояние с Крымским ханством. Отражение набега Гази-Гирея в 1591 г. Строительство российских крепостей и засечных черт. Продолжение закрепощения крестьянства, указ об «урочных летах». Пресечение царской династии Рюриковичей.</w:t>
      </w:r>
      <w:r w:rsidR="00FC4E05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Торговые и культурные связи со странами Западной Европы.</w:t>
      </w:r>
    </w:p>
    <w:p w:rsidR="00315046" w:rsidRPr="00FC4E05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Региональный компонент.</w:t>
      </w:r>
      <w:r w:rsidR="00FC4E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Включение территории Волго-Уральского региона и Западной Сибири в состав Московского государства. Социально-экономические и культурные перемены в жизни региона. Народы Волго-Уральского региона и конфессиональная политика государства.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Смутное время 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Причины, суть, участники, последствия Смутного времени. Самозванцы и самозванство. Личность Лжедмитрия I и его политика. Его внутренняя и внешняя политика. Восстание 1606 г. и убийство самозванца.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Боярский 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 В. Скопина-Шуйскогои Я.-П. Делагарди и распад тушинского лагеря. Открытое вступление в войну против России Речи Посполитой. Оборона Смоленска.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Свержение Василия Шуйского и переход власти к Семибоярщине.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Швецией,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 Начало царствования династии Романовых.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Региональный компонент.</w:t>
      </w:r>
      <w:r w:rsidRPr="005669AC">
        <w:rPr>
          <w:rFonts w:ascii="Times New Roman" w:hAnsi="Times New Roman" w:cs="Times New Roman"/>
          <w:sz w:val="24"/>
          <w:szCs w:val="24"/>
        </w:rPr>
        <w:t>Татары и Волго-Уральский регион в Смутное время. Участие татар в утверждении династии Романовых. Народы Волго-Уральского региона в социальных движениях и восстаниях XVII в. Еналеевское движение.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Россия при первых Романовых XVII вв. 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Россия при первых Романовых.: усиление самодержавной власти. Оформление сословного строя. Окончательное закрепощение крестьян. Основные категории городского населения.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Духовенство. Казачество. Усиление роли барщины и оброка. Рост товарно-денежных отношений. Развитие мелкотоварного производства.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lastRenderedPageBreak/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Правительство Б. И. Морозова и И. Д. Милославского, итоги его деятельности. Царь Федор Алексеевич. Отмена местничества. Налоговая (податная) реформа.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странами, Прибалтикой, Востоком.</w:t>
      </w:r>
    </w:p>
    <w:p w:rsidR="00315046" w:rsidRPr="005669AC" w:rsidRDefault="00315046" w:rsidP="00FC4E0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Бунташный век </w:t>
      </w:r>
    </w:p>
    <w:p w:rsidR="00315046" w:rsidRPr="005669AC" w:rsidRDefault="00315046" w:rsidP="00FC4E05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Усиление позиций дворянства. 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Денежная реформа 1654 г. Медный бунт. Побеги крестьян на Дон и в Сибирь. Восстание под руководством Степана Разина.Патриарх Никон. Раскол в Церкви. Протопоп Аввакум, формирование религиозной традиции старообрядчества. Церковный собор 1666—1667 гг.</w:t>
      </w:r>
    </w:p>
    <w:p w:rsidR="00315046" w:rsidRPr="005669AC" w:rsidRDefault="00315046" w:rsidP="00FC4E05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Региональный компонент.</w:t>
      </w:r>
      <w:r w:rsidR="00FC4E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Процессы ассимиляции, синтеза и формирования национальной идентичности татар в условиях русификации. </w:t>
      </w:r>
    </w:p>
    <w:p w:rsidR="00315046" w:rsidRPr="005669AC" w:rsidRDefault="00315046" w:rsidP="00FC4E05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Особенности быта татарских ясачных крестьян. Новые явления в повседневной культуре в связи с распространением христианства и расселением русскоговорящих крестьян.</w:t>
      </w:r>
    </w:p>
    <w:p w:rsidR="00315046" w:rsidRPr="005669AC" w:rsidRDefault="00315046" w:rsidP="00FC4E05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Участие народов Казанского края в восстании Степана Разина. «Прелестные грамоты» Стеньки Разина, адресованные местному населению. Движение Хасана Карачурина.</w:t>
      </w:r>
      <w:r w:rsidRPr="005669AC">
        <w:rPr>
          <w:rFonts w:ascii="Times New Roman" w:hAnsi="Times New Roman" w:cs="Times New Roman"/>
          <w:sz w:val="24"/>
          <w:szCs w:val="24"/>
        </w:rPr>
        <w:tab/>
      </w:r>
    </w:p>
    <w:p w:rsidR="00315046" w:rsidRPr="005669AC" w:rsidRDefault="00315046" w:rsidP="00FC4E05">
      <w:pPr>
        <w:tabs>
          <w:tab w:val="left" w:pos="7088"/>
        </w:tabs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Основные группы населения: занятия, быт, изменения в социальном положении и численности. Формирование сословия служилых татар. Их роль в охране восточных рубежей Российского государства..</w:t>
      </w:r>
    </w:p>
    <w:p w:rsidR="00976A9E" w:rsidRDefault="00976A9E" w:rsidP="005669AC">
      <w:pPr>
        <w:tabs>
          <w:tab w:val="left" w:pos="3741"/>
        </w:tabs>
        <w:jc w:val="both"/>
        <w:rPr>
          <w:rFonts w:ascii="Times New Roman" w:eastAsia="Batang" w:hAnsi="Times New Roman" w:cs="Times New Roman"/>
          <w:b/>
          <w:color w:val="FF0000"/>
          <w:sz w:val="24"/>
          <w:szCs w:val="24"/>
        </w:rPr>
      </w:pPr>
    </w:p>
    <w:p w:rsidR="00315046" w:rsidRPr="00976A9E" w:rsidRDefault="00315046" w:rsidP="005669AC">
      <w:pPr>
        <w:tabs>
          <w:tab w:val="left" w:pos="3741"/>
        </w:tabs>
        <w:jc w:val="both"/>
        <w:rPr>
          <w:rFonts w:ascii="Times New Roman" w:eastAsia="Batang" w:hAnsi="Times New Roman" w:cs="Times New Roman"/>
          <w:b/>
          <w:color w:val="000000" w:themeColor="text1"/>
          <w:sz w:val="24"/>
          <w:szCs w:val="24"/>
        </w:rPr>
      </w:pPr>
      <w:r w:rsidRPr="00976A9E">
        <w:rPr>
          <w:rFonts w:ascii="Times New Roman" w:eastAsia="Batang" w:hAnsi="Times New Roman" w:cs="Times New Roman"/>
          <w:b/>
          <w:color w:val="000000" w:themeColor="text1"/>
          <w:sz w:val="24"/>
          <w:szCs w:val="24"/>
        </w:rPr>
        <w:t>Тематическое планирование 7 класс</w:t>
      </w:r>
    </w:p>
    <w:tbl>
      <w:tblPr>
        <w:tblpPr w:leftFromText="180" w:rightFromText="180" w:vertAnchor="text" w:horzAnchor="margin" w:tblpY="45"/>
        <w:tblW w:w="766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850"/>
        <w:gridCol w:w="4498"/>
        <w:gridCol w:w="2317"/>
      </w:tblGrid>
      <w:tr w:rsidR="00976A9E" w:rsidRPr="005669AC" w:rsidTr="00976A9E">
        <w:trPr>
          <w:trHeight w:val="84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№</w:t>
            </w:r>
          </w:p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Название раздела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right="26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976A9E" w:rsidRPr="005669AC" w:rsidTr="00976A9E">
        <w:trPr>
          <w:trHeight w:val="2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24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15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Введение в историю Нового времени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76A9E" w:rsidRPr="005669AC" w:rsidTr="00976A9E">
        <w:trPr>
          <w:trHeight w:val="2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24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Мир в начале Нового времени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16</w:t>
            </w:r>
          </w:p>
        </w:tc>
      </w:tr>
      <w:tr w:rsidR="00976A9E" w:rsidRPr="005669AC" w:rsidTr="00976A9E">
        <w:trPr>
          <w:trHeight w:val="2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24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Первые революции Нового времени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6</w:t>
            </w:r>
          </w:p>
        </w:tc>
      </w:tr>
      <w:tr w:rsidR="00976A9E" w:rsidRPr="005669AC" w:rsidTr="00976A9E">
        <w:trPr>
          <w:trHeight w:val="2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24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Наследие Нового времени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76A9E" w:rsidRPr="005669AC" w:rsidTr="00976A9E">
        <w:trPr>
          <w:trHeight w:val="2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24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Введение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76A9E" w:rsidRPr="005669AC" w:rsidTr="00976A9E">
        <w:trPr>
          <w:trHeight w:val="3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6A9E" w:rsidRPr="00471510" w:rsidRDefault="00976A9E" w:rsidP="00976A9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15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6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Создание Московского царства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12</w:t>
            </w:r>
          </w:p>
        </w:tc>
      </w:tr>
      <w:tr w:rsidR="00976A9E" w:rsidRPr="005669AC" w:rsidTr="00976A9E">
        <w:trPr>
          <w:trHeight w:val="3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6A9E" w:rsidRPr="00471510" w:rsidRDefault="00976A9E" w:rsidP="00976A9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15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 xml:space="preserve">Смутное время 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</w:t>
            </w:r>
          </w:p>
        </w:tc>
      </w:tr>
      <w:tr w:rsidR="00976A9E" w:rsidRPr="005669AC" w:rsidTr="00976A9E">
        <w:trPr>
          <w:trHeight w:val="3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6A9E" w:rsidRPr="00471510" w:rsidRDefault="00976A9E" w:rsidP="00976A9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15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Россия при первых Романовых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17</w:t>
            </w:r>
          </w:p>
        </w:tc>
      </w:tr>
      <w:tr w:rsidR="00976A9E" w:rsidRPr="005669AC" w:rsidTr="00976A9E">
        <w:trPr>
          <w:trHeight w:val="3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6A9E" w:rsidRPr="00471510" w:rsidRDefault="00976A9E" w:rsidP="00976A9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15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Региональный компонент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3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</w:tr>
      <w:tr w:rsidR="00976A9E" w:rsidRPr="005669AC" w:rsidTr="00976A9E">
        <w:trPr>
          <w:trHeight w:val="307"/>
        </w:trPr>
        <w:tc>
          <w:tcPr>
            <w:tcW w:w="5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76A9E" w:rsidRPr="00471510" w:rsidRDefault="00976A9E" w:rsidP="00976A9E">
            <w:pPr>
              <w:pStyle w:val="40"/>
              <w:shd w:val="clear" w:color="auto" w:fill="auto"/>
              <w:spacing w:line="276" w:lineRule="auto"/>
              <w:ind w:left="54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70</w:t>
            </w:r>
          </w:p>
        </w:tc>
      </w:tr>
    </w:tbl>
    <w:p w:rsidR="00C5120E" w:rsidRPr="005669AC" w:rsidRDefault="00C5120E" w:rsidP="005669AC">
      <w:pPr>
        <w:ind w:firstLine="709"/>
        <w:contextualSpacing/>
        <w:jc w:val="both"/>
        <w:rPr>
          <w:rFonts w:ascii="Times New Roman" w:hAnsi="Times New Roman" w:cs="Times New Roman"/>
          <w:b/>
          <w:color w:val="262626"/>
          <w:sz w:val="24"/>
          <w:szCs w:val="24"/>
        </w:rPr>
      </w:pPr>
    </w:p>
    <w:p w:rsidR="00C5120E" w:rsidRPr="005669AC" w:rsidRDefault="00C5120E" w:rsidP="005669AC">
      <w:pPr>
        <w:ind w:firstLine="709"/>
        <w:contextualSpacing/>
        <w:jc w:val="both"/>
        <w:rPr>
          <w:rFonts w:ascii="Times New Roman" w:hAnsi="Times New Roman" w:cs="Times New Roman"/>
          <w:b/>
          <w:color w:val="262626"/>
          <w:sz w:val="24"/>
          <w:szCs w:val="24"/>
        </w:rPr>
      </w:pPr>
    </w:p>
    <w:p w:rsidR="00C5120E" w:rsidRPr="005669AC" w:rsidRDefault="00C5120E" w:rsidP="005669AC">
      <w:pPr>
        <w:ind w:firstLine="709"/>
        <w:contextualSpacing/>
        <w:jc w:val="both"/>
        <w:rPr>
          <w:rFonts w:ascii="Times New Roman" w:hAnsi="Times New Roman" w:cs="Times New Roman"/>
          <w:b/>
          <w:color w:val="262626"/>
          <w:sz w:val="24"/>
          <w:szCs w:val="24"/>
        </w:rPr>
      </w:pPr>
    </w:p>
    <w:p w:rsidR="00976A9E" w:rsidRDefault="00976A9E" w:rsidP="00471510">
      <w:pPr>
        <w:spacing w:after="0"/>
        <w:ind w:left="3540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A9E" w:rsidRDefault="00976A9E" w:rsidP="00471510">
      <w:pPr>
        <w:spacing w:after="0"/>
        <w:ind w:left="3540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A9E" w:rsidRDefault="00976A9E" w:rsidP="007F2EE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6A9E" w:rsidRDefault="00976A9E" w:rsidP="00471510">
      <w:pPr>
        <w:spacing w:after="0"/>
        <w:ind w:left="3540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1510" w:rsidRDefault="00471510" w:rsidP="00471510">
      <w:pPr>
        <w:spacing w:after="0"/>
        <w:ind w:left="3540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C5120E" w:rsidRPr="005669AC" w:rsidRDefault="00471510" w:rsidP="005669A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История Нового времени</w:t>
      </w:r>
      <w:r w:rsidR="00C5120E" w:rsidRPr="005669A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5120E" w:rsidRPr="005669AC">
        <w:rPr>
          <w:rFonts w:ascii="Times New Roman" w:hAnsi="Times New Roman" w:cs="Times New Roman"/>
          <w:b/>
          <w:sz w:val="24"/>
          <w:szCs w:val="24"/>
          <w:lang w:val="en-US"/>
        </w:rPr>
        <w:t>XVIII</w:t>
      </w:r>
      <w:r w:rsidR="00C5120E" w:rsidRPr="005669AC">
        <w:rPr>
          <w:rFonts w:ascii="Times New Roman" w:hAnsi="Times New Roman" w:cs="Times New Roman"/>
          <w:b/>
          <w:sz w:val="24"/>
          <w:szCs w:val="24"/>
        </w:rPr>
        <w:t>в.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b/>
          <w:color w:val="262626"/>
          <w:sz w:val="24"/>
          <w:szCs w:val="24"/>
        </w:rPr>
      </w:pPr>
      <w:r w:rsidRPr="005669AC">
        <w:rPr>
          <w:rFonts w:ascii="Times New Roman" w:hAnsi="Times New Roman" w:cs="Times New Roman"/>
          <w:b/>
          <w:color w:val="262626"/>
          <w:sz w:val="24"/>
          <w:szCs w:val="24"/>
        </w:rPr>
        <w:t>Эпоха Пр</w:t>
      </w:r>
      <w:r w:rsidR="00976A9E">
        <w:rPr>
          <w:rFonts w:ascii="Times New Roman" w:hAnsi="Times New Roman" w:cs="Times New Roman"/>
          <w:b/>
          <w:color w:val="262626"/>
          <w:sz w:val="24"/>
          <w:szCs w:val="24"/>
        </w:rPr>
        <w:t>освещения. Время преобразований.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Просветители XVIII в. — наследники гуманистов эпохи Возрождения. Идеи Просвещения как мировоззрение развивающейся буржуазии. Вольтер об общественно-политическом устройстве общества. Его борьба с католической церковью. Ш.-Л. Монтескье</w:t>
      </w:r>
      <w:r w:rsidR="00976A9E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о</w:t>
      </w:r>
      <w:r w:rsidR="00976A9E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разделении властей. Идеи Ж.-Ж. Руссо. Критика энциклопедистами феодальных порядков. Экономические учения А. Смита и Ж. Тюрго. Влияние просветителей на процесс формирования правового государства и гражданского общества в Европе и Северной Америке.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Художественная культура Европы эпохи Просвещения. Образ человека новой эпохи в произведениях Д. Дефо. Сатира на пороки современного общества в произведениях Д. Свифта. Гуманистические ценности эпохи Просвещения и их отражение в творчестве П. Бомарше, Ф. Шиллера, И. Гёте. Придворное искусство. «Певцы третьего сословия»: У. Хоггарт, Ж. Шарден.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Особенности развития музыкального искусства XVIII в. Произведения И.-С. Баха, В.-А. Моцарта, Л. ван Бетховена: прославление разума, утверждение торжества и победы светлых сил.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Аграрная революция в Англии. Развитие в деревне капиталистического предпринимательства. Промышленный переворот в Англии, его предпосылки и особенности. Условия труда и быта фабричных рабочих. Дети — «дешевая рабочая сила». Первые династии промышленников. Движения протеста (луддизм). Цена технического прогресса.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Первые колонии в Северной Америке. Политическое устройство и экономическое развитие колоний. Жизнь, быт и мировоззрение колонистов, отношения с индейцами. Формирование североамериканской нации. Идеология американского общества. Б. Франклин — великий наставник «юного» капитализма.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Причины войны североамериканских колоний за независимость. Дж. Вашингтон и Т. Джефферсон. Декларация независимости. Образование США. Конституция США 1787 г. Политическая система США. «Билль о правах». Претворение в жизнь идей Просвещения.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Европа и борьба североамериканских штатов за свободу. Позиция России.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Историческое значение образования Соединенных Штатов Америки.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Франция в середине XVIII в. Характеристика социально-экономического и политического развития. Людовик XVI, попытка проведения реформ. Созыв Генеральных штатов. Мирабо — выразитель взглядов третьего сословия. Учредительное собрание. 14 июля 1789 г. — начало революции. Плебейский террор. Революция охватывает всю страну. «Герой Нового Света» генерал Лафайет.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 xml:space="preserve">Декларация прав человека и гражданина. Конституция 1791 г. Начало революционных войн. Свержение монархии. Провозглашение республики. Якобинский клуб. Дантон, </w:t>
      </w:r>
      <w:r w:rsidRPr="005669AC">
        <w:rPr>
          <w:rFonts w:ascii="Times New Roman" w:hAnsi="Times New Roman" w:cs="Times New Roman"/>
          <w:sz w:val="24"/>
          <w:szCs w:val="24"/>
        </w:rPr>
        <w:lastRenderedPageBreak/>
        <w:t>Марат, Робеспьер: черты характера и особенности мировоззрения. Противоборство «Горы» и «Жиронды» в Конвенте. Суд над королем и казнь Людовика XVI: политический и нравственный аспекты. Отсутствие единства в лагере революции. Контрреволюционные мятежи. Якобинская диктатура. Якобинский террор.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Раскол в среде якобинцев. Причины падения якобинской диктатуры. Термидорианский переворот. Войны Директории. Генерал Бонапарт как военачальник, человек. Военные успехи Франции. Государственный переворот 18 брюмера 1799 г. и установление консульства.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Величие и трагедия Французской революции. Французская революция в мировой истории.</w:t>
      </w:r>
    </w:p>
    <w:p w:rsidR="00315046" w:rsidRPr="005669AC" w:rsidRDefault="00315046" w:rsidP="0047151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sz w:val="24"/>
          <w:szCs w:val="24"/>
        </w:rPr>
        <w:t>Мир испанцев и мир индейцев. Создание колониальной системы управления. Ограничения в области хозяйственной жизни. Бесправие коренного населения. Католическая церковь и инквизиция в колониях. Черные невольники. Латиноамериканское общество: жизнь и быт различных слоев населения. Республика Пальмарес, ТуссенЛувертюр и война на Гаити.</w:t>
      </w:r>
    </w:p>
    <w:p w:rsidR="00471510" w:rsidRDefault="00315046" w:rsidP="00471510">
      <w:pPr>
        <w:widowControl w:val="0"/>
        <w:tabs>
          <w:tab w:val="left" w:pos="-207"/>
          <w:tab w:val="left" w:pos="0"/>
          <w:tab w:val="left" w:pos="50"/>
          <w:tab w:val="left" w:pos="191"/>
          <w:tab w:val="left" w:pos="617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Традиционные общества Востока. Начало европейской колонизации </w:t>
      </w:r>
    </w:p>
    <w:p w:rsidR="00471510" w:rsidRPr="00471510" w:rsidRDefault="00315046" w:rsidP="00471510">
      <w:pPr>
        <w:widowControl w:val="0"/>
        <w:tabs>
          <w:tab w:val="left" w:pos="-207"/>
          <w:tab w:val="left" w:pos="0"/>
          <w:tab w:val="left" w:pos="50"/>
          <w:tab w:val="left" w:pos="191"/>
          <w:tab w:val="left" w:pos="617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1510">
        <w:rPr>
          <w:rFonts w:ascii="Times New Roman" w:hAnsi="Times New Roman" w:cs="Times New Roman"/>
          <w:color w:val="000000"/>
          <w:sz w:val="24"/>
          <w:szCs w:val="24"/>
        </w:rPr>
        <w:t>Основные черты традиционного общества: государство — верховный собственник земли; общинные порядки в деревне; регламентация государством жизни подданных. Религии Востока: конфуцианство, буддизм, индуизм, синтоизм.</w:t>
      </w:r>
    </w:p>
    <w:p w:rsidR="00315046" w:rsidRPr="00471510" w:rsidRDefault="00315046" w:rsidP="00471510">
      <w:pPr>
        <w:widowControl w:val="0"/>
        <w:tabs>
          <w:tab w:val="left" w:pos="-207"/>
          <w:tab w:val="left" w:pos="0"/>
          <w:tab w:val="left" w:pos="50"/>
          <w:tab w:val="left" w:pos="191"/>
          <w:tab w:val="left" w:pos="617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1510">
        <w:rPr>
          <w:rFonts w:ascii="Times New Roman" w:hAnsi="Times New Roman" w:cs="Times New Roman"/>
          <w:color w:val="000000"/>
          <w:sz w:val="24"/>
          <w:szCs w:val="24"/>
        </w:rPr>
        <w:t>Кризис и распад империи Великих Моголов в Индии. Создание империи Великих Моголов. Бабур. Акбар и его политика реформ. Причины распада империи. Борьба Португалии, Франции и Англии за Индию.</w:t>
      </w:r>
    </w:p>
    <w:p w:rsidR="00315046" w:rsidRPr="005669AC" w:rsidRDefault="00315046" w:rsidP="005669AC">
      <w:pPr>
        <w:pStyle w:val="maintext"/>
        <w:spacing w:before="0" w:beforeAutospacing="0" w:after="0" w:afterAutospacing="0" w:line="276" w:lineRule="auto"/>
        <w:contextualSpacing/>
        <w:jc w:val="both"/>
        <w:rPr>
          <w:color w:val="000000"/>
        </w:rPr>
      </w:pPr>
      <w:r w:rsidRPr="005669AC">
        <w:rPr>
          <w:color w:val="000000"/>
        </w:rPr>
        <w:t>Маньчжурское завоевание Китая. Общественное устройство Цинской империи. Закрытие Китая. Русско-китайские отношения. Нерчинский договор 1689 г. Китай и Европа: политическая отстраненность и культурное влияние.</w:t>
      </w:r>
    </w:p>
    <w:p w:rsidR="00315046" w:rsidRPr="005669AC" w:rsidRDefault="00315046" w:rsidP="005669AC">
      <w:pPr>
        <w:pStyle w:val="maintext"/>
        <w:spacing w:before="0" w:beforeAutospacing="0" w:after="0" w:afterAutospacing="0" w:line="276" w:lineRule="auto"/>
        <w:contextualSpacing/>
        <w:jc w:val="both"/>
        <w:rPr>
          <w:color w:val="000000"/>
        </w:rPr>
      </w:pPr>
      <w:r w:rsidRPr="005669AC">
        <w:rPr>
          <w:color w:val="000000"/>
        </w:rPr>
        <w:t>Япония в эпоху правления династии Токугавы. Правление сегунов. Сословный характер общества. Самураи и крестьяне. «Закрытие» Японии. Русско-японские отношения.</w:t>
      </w:r>
    </w:p>
    <w:p w:rsidR="00315046" w:rsidRPr="00471510" w:rsidRDefault="00315046" w:rsidP="00471510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Наследие Нового времени</w:t>
      </w:r>
      <w:r w:rsidR="00976A9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669AC">
        <w:rPr>
          <w:rFonts w:ascii="Times New Roman" w:hAnsi="Times New Roman" w:cs="Times New Roman"/>
          <w:sz w:val="24"/>
          <w:szCs w:val="24"/>
        </w:rPr>
        <w:t>Историческое и культурное наследие Нового времени</w:t>
      </w:r>
    </w:p>
    <w:p w:rsidR="00315046" w:rsidRPr="005669AC" w:rsidRDefault="00315046" w:rsidP="005669AC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5046" w:rsidRPr="005669AC" w:rsidRDefault="00471510" w:rsidP="005669A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Россия в конце</w:t>
      </w:r>
      <w:r w:rsidR="00315046" w:rsidRPr="005669AC">
        <w:rPr>
          <w:rFonts w:ascii="Times New Roman" w:hAnsi="Times New Roman" w:cs="Times New Roman"/>
          <w:b/>
          <w:bCs/>
          <w:sz w:val="24"/>
          <w:szCs w:val="24"/>
        </w:rPr>
        <w:t xml:space="preserve"> XVII - XVIII ВЕКАХ: </w:t>
      </w:r>
      <w:r>
        <w:rPr>
          <w:rFonts w:ascii="Times New Roman" w:hAnsi="Times New Roman" w:cs="Times New Roman"/>
          <w:b/>
          <w:bCs/>
          <w:sz w:val="24"/>
          <w:szCs w:val="24"/>
        </w:rPr>
        <w:t>от царства к империи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Введение.</w:t>
      </w:r>
      <w:r w:rsidR="00976A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Россия в </w:t>
      </w:r>
      <w:r w:rsidRPr="005669AC">
        <w:rPr>
          <w:rFonts w:ascii="Times New Roman" w:hAnsi="Times New Roman" w:cs="Times New Roman"/>
          <w:b/>
          <w:bCs/>
          <w:sz w:val="24"/>
          <w:szCs w:val="24"/>
        </w:rPr>
        <w:t>XVIII веке:</w:t>
      </w:r>
      <w:r w:rsidR="00976A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b/>
          <w:bCs/>
          <w:sz w:val="24"/>
          <w:szCs w:val="24"/>
        </w:rPr>
        <w:t xml:space="preserve">от царства к империи 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.Эпоха реформ Петра I .  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Предпосылки реформ первой четверти XVIII в. Стрелецкие восстания.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Регентство Софьи.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Воцарение Петра I. Сподвижники молодого Петра.</w:t>
      </w:r>
      <w:r w:rsidR="00976A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Азовские походы.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флота и его первые победы.</w:t>
      </w:r>
      <w:r w:rsidR="00976A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Строительство мануфактур и заводов. 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Великое посольство. 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Предпосылки войны со Швецией. Неудачи в начале Северная войны и их преодоление. Начало военной реформы и создание в России регулярной армии и флота. Первые победы и их значение. Основание Петербурга.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Битва у Лесной. Полтавская битва и её историческое значение. Полководческое искусство Петра </w:t>
      </w:r>
      <w:r w:rsidRPr="005669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Прутский поход. Морские сражения, победы русского флота  Историческое значение побед России в Северной войне.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Провозглашение России империей. Установление абсолютизма.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Реформы высших органов власти. Административно-территориальная реформа.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Подчинение церкви государству.</w:t>
      </w:r>
      <w:r w:rsidR="00976A9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Табель о рангах. Подушная подать.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Превращение дворянства в господствующее, привилегированное сословие. Указ о престолонаследии. Экономическая политика.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Светский характер культуры. Школа математических и навигационных наук. Академия наук. Гражданский шрифт. Регулярная планировка городов. Барокко в архитектуре и изобразительном искусстве.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В. Растрелли.</w:t>
      </w:r>
      <w:r w:rsidR="00976A9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Европеизация быта и нравов.</w:t>
      </w:r>
      <w:r w:rsidR="00976A9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Роль петровских преобразований в истории страны.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.Россия в эпоху дворцовых переворотов. 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и</w:t>
      </w:r>
      <w:r w:rsidR="00976A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сущность дворцовых переворотов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76A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Российские монархи эпохи дворцовых переворотов.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гвардии и аристократии в государственной жизни.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Фаворитизм.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Правление Екатерины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I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Верховный тайный совет. Борьба дворянских группировок за влияние на Петра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II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Правление Анны Иоановны.Бироновщина.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Расширение прав и привилегий дворянства. Русско-турецкая война 1735-39 гг.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Вхождение в состав России казахских земель.</w:t>
      </w:r>
    </w:p>
    <w:p w:rsidR="00D009DE" w:rsidRPr="005669AC" w:rsidRDefault="00D009DE" w:rsidP="0047151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Императрица Елизавета Петровна и её сподвижники. Участие России в Семилетней войне. Победы русских войск. Новые права и привилегии дворянства.Усиление крепостного права.  Вопрос о наследовании престола. Экономическая и финансовая политика. Изменение позиции России в Семилетней войне в связи с вступлением на престол Петра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III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«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Манифест о вольности дворянства». Личность императора Петра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III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Причины и итоги переворота 1762 г.</w:t>
      </w:r>
    </w:p>
    <w:p w:rsidR="00D009DE" w:rsidRPr="005669AC" w:rsidRDefault="00D009DE" w:rsidP="005669AC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5669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Расцвет Российской империи.</w:t>
      </w:r>
    </w:p>
    <w:p w:rsidR="00D009DE" w:rsidRPr="005669AC" w:rsidRDefault="00D009DE" w:rsidP="005669AC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Личность Екатерины II. Просвещённый абсолютизм. Особенности просвещённого абсолютизма в России Уложенная комиссия. Губернская реформа и сословная политика Екатерины II. Жалованная грамота дворянству. Создание дворянских обществ. Политика правительства по отношению к купечеству и городам. Распространение крепостного права. Условия жизни крепостной деревни.</w:t>
      </w:r>
    </w:p>
    <w:p w:rsidR="00D009DE" w:rsidRPr="005669AC" w:rsidRDefault="00D009DE" w:rsidP="005669AC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крепостного строя в экономике страны. Барщинное и оброчное хозяйство. Развитие промышленности в городе и деревне. Крепостной и вольнонаёмный труд. Политика</w:t>
      </w:r>
      <w:r w:rsidR="00976A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Екатерины II в торговой сфере. Внешняя торговля. Ярмарки и их роль во внутренней торговле.</w:t>
      </w:r>
    </w:p>
    <w:p w:rsidR="00D009DE" w:rsidRPr="005669AC" w:rsidRDefault="00D009DE" w:rsidP="005669AC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 и торговые пути.</w:t>
      </w:r>
    </w:p>
    <w:p w:rsidR="00D009DE" w:rsidRPr="005669AC" w:rsidRDefault="00D009DE" w:rsidP="005669AC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народных движений второй половины</w:t>
      </w:r>
      <w:r w:rsidR="00976A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XVIII в. Е. Пугачёв. Антидворянский и антикрепостной характер движения. Социальный состав участников. Влияние восстания Е. Пугачёва на политику Екатерины II и</w:t>
      </w:r>
      <w:r w:rsidR="00976A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общественной мысли.</w:t>
      </w:r>
    </w:p>
    <w:p w:rsidR="00D009DE" w:rsidRPr="005669AC" w:rsidRDefault="00D009DE" w:rsidP="005669AC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Международное положение Российской империи и направления её внешней политики. Русско-турецкие войны  1768-1774 гг. и 1787-1789 гг. Выдающиеся полководцы П.А. Румянцев, А.В. Суворов, Ф.Ф. Ушаков. Территориальные приобретения России. Разделы Речи Посполитой. Укрепление международного авторитета России.</w:t>
      </w:r>
    </w:p>
    <w:p w:rsidR="00D009DE" w:rsidRPr="005669AC" w:rsidRDefault="00D009DE" w:rsidP="005669AC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Народы Российской Империи в XVIII в. Национальная и религиозная политика Российского правительства. Привлечение иностранцев в Россию. Возникновение Новороссии. Г.А. Потёмкин.</w:t>
      </w:r>
    </w:p>
    <w:p w:rsidR="00D009DE" w:rsidRPr="005669AC" w:rsidRDefault="00471510" w:rsidP="005669AC">
      <w:pPr>
        <w:shd w:val="clear" w:color="auto" w:fill="FFFFFF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09DE"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Павел I и его внутренняя политика. Война с Францией составе антифранцузской коалиции. Дворцовый переворот 11 марта 1801 г.</w:t>
      </w:r>
    </w:p>
    <w:p w:rsidR="00D009DE" w:rsidRPr="005669AC" w:rsidRDefault="00D009DE" w:rsidP="005669AC">
      <w:pPr>
        <w:tabs>
          <w:tab w:val="left" w:pos="720"/>
        </w:tabs>
        <w:spacing w:after="0"/>
        <w:ind w:left="567" w:hanging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5669A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5669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  Российская наука, культура, общественная м</w:t>
      </w:r>
      <w:r w:rsidR="004715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ысль после Петра Великого.</w:t>
      </w:r>
    </w:p>
    <w:p w:rsidR="00D009DE" w:rsidRPr="005669AC" w:rsidRDefault="00D009DE" w:rsidP="00471510">
      <w:pPr>
        <w:tabs>
          <w:tab w:val="left" w:pos="7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Школа, образование и воспитание в XVIII в. Сословные учебные заведения. Основные педагогические идеи. Основание Московского университета. Российская наука в XVIII в. Академия наук. Географические открытия. Достижения техники ( А.К. Нартов, И.И. Ползунов, И.П. Кулибин). Деятельность М.В. Ломоносова в Академии наук.</w:t>
      </w:r>
    </w:p>
    <w:p w:rsidR="00D009DE" w:rsidRPr="005669AC" w:rsidRDefault="00D009DE" w:rsidP="00471510">
      <w:pPr>
        <w:tabs>
          <w:tab w:val="left" w:pos="7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Идеи Просвещения в русской общественной мысли. Русская журналистика. А.Н. Радищев.</w:t>
      </w:r>
    </w:p>
    <w:p w:rsidR="00D009DE" w:rsidRPr="005669AC" w:rsidRDefault="00D009DE" w:rsidP="00471510">
      <w:pPr>
        <w:tabs>
          <w:tab w:val="left" w:pos="7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Русская литература. Классицизм. Драматургия. Развитие литературы во второй половине  XVIII в. Рождение нового литературного стиля. Н.М. Карамзин. Театральное искусство. Музыка. Русская художественная культура XVIII в. Архитектура. Скульптура. Живопись.</w:t>
      </w:r>
    </w:p>
    <w:p w:rsidR="00C5120E" w:rsidRPr="00471510" w:rsidRDefault="00D009DE" w:rsidP="00471510">
      <w:pPr>
        <w:tabs>
          <w:tab w:val="left" w:pos="7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и быт Российских сословий.</w:t>
      </w:r>
    </w:p>
    <w:p w:rsidR="00471510" w:rsidRDefault="00471510" w:rsidP="005669AC">
      <w:pPr>
        <w:tabs>
          <w:tab w:val="left" w:pos="3741"/>
        </w:tabs>
        <w:jc w:val="both"/>
        <w:rPr>
          <w:rFonts w:ascii="Times New Roman" w:eastAsia="Batang" w:hAnsi="Times New Roman" w:cs="Times New Roman"/>
          <w:color w:val="FF0000"/>
          <w:sz w:val="24"/>
          <w:szCs w:val="24"/>
        </w:rPr>
      </w:pPr>
    </w:p>
    <w:p w:rsidR="00D009DE" w:rsidRPr="00976A9E" w:rsidRDefault="00D009DE" w:rsidP="005669AC">
      <w:pPr>
        <w:tabs>
          <w:tab w:val="left" w:pos="3741"/>
        </w:tabs>
        <w:jc w:val="both"/>
        <w:rPr>
          <w:rFonts w:ascii="Times New Roman" w:eastAsia="Batang" w:hAnsi="Times New Roman" w:cs="Times New Roman"/>
          <w:color w:val="000000" w:themeColor="text1"/>
          <w:sz w:val="24"/>
          <w:szCs w:val="24"/>
        </w:rPr>
      </w:pPr>
      <w:r w:rsidRPr="00976A9E">
        <w:rPr>
          <w:rFonts w:ascii="Times New Roman" w:eastAsia="Batang" w:hAnsi="Times New Roman" w:cs="Times New Roman"/>
          <w:color w:val="000000" w:themeColor="text1"/>
          <w:sz w:val="24"/>
          <w:szCs w:val="24"/>
        </w:rPr>
        <w:t>Тематическое планирование 8 класс</w:t>
      </w:r>
    </w:p>
    <w:tbl>
      <w:tblPr>
        <w:tblW w:w="766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77"/>
        <w:gridCol w:w="4771"/>
        <w:gridCol w:w="2317"/>
      </w:tblGrid>
      <w:tr w:rsidR="00D009DE" w:rsidRPr="005669AC" w:rsidTr="00A73FD4">
        <w:trPr>
          <w:trHeight w:val="845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№</w:t>
            </w:r>
          </w:p>
          <w:p w:rsidR="00D009DE" w:rsidRPr="00471510" w:rsidRDefault="00D009DE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Название раздела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right="26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D009DE" w:rsidRPr="005669AC" w:rsidTr="00A73FD4">
        <w:trPr>
          <w:trHeight w:val="29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A73FD4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Введение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D009DE" w:rsidRPr="005669AC" w:rsidTr="00A73FD4">
        <w:trPr>
          <w:trHeight w:val="29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A73FD4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Эпоха Просвещения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471510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D009DE" w:rsidRPr="005669AC" w:rsidTr="00A73FD4">
        <w:trPr>
          <w:trHeight w:val="29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A73FD4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Франц</w:t>
            </w:r>
            <w:r w:rsidR="00471510">
              <w:rPr>
                <w:color w:val="000000" w:themeColor="text1"/>
                <w:sz w:val="24"/>
                <w:szCs w:val="24"/>
              </w:rPr>
              <w:t>узская революция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471510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D009DE" w:rsidRPr="005669AC" w:rsidTr="00A73FD4">
        <w:trPr>
          <w:trHeight w:val="29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A73FD4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Традиционные общества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4</w:t>
            </w:r>
          </w:p>
        </w:tc>
      </w:tr>
      <w:tr w:rsidR="00D009DE" w:rsidRPr="005669AC" w:rsidTr="00A73FD4">
        <w:trPr>
          <w:trHeight w:val="29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A73FD4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Наследие нового времени</w:t>
            </w:r>
          </w:p>
          <w:p w:rsidR="00471510" w:rsidRPr="00471510" w:rsidRDefault="00471510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D009DE" w:rsidRPr="005669AC" w:rsidTr="00A73FD4">
        <w:trPr>
          <w:trHeight w:val="30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09DE" w:rsidRPr="00471510" w:rsidRDefault="00D009DE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15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 xml:space="preserve">Введение: Россия в </w:t>
            </w:r>
            <w:r w:rsidRPr="00471510">
              <w:rPr>
                <w:color w:val="000000" w:themeColor="text1"/>
                <w:sz w:val="24"/>
                <w:szCs w:val="24"/>
                <w:lang w:val="en-US"/>
              </w:rPr>
              <w:t>XVIII</w:t>
            </w:r>
            <w:r w:rsidRPr="00471510">
              <w:rPr>
                <w:color w:val="000000" w:themeColor="text1"/>
                <w:sz w:val="24"/>
                <w:szCs w:val="24"/>
              </w:rPr>
              <w:t xml:space="preserve"> веке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E66A83" w:rsidRPr="005669AC" w:rsidTr="00A73FD4">
        <w:trPr>
          <w:trHeight w:val="68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A83" w:rsidRPr="00471510" w:rsidRDefault="00E66A83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15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Эпоха Петра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E66A83" w:rsidRPr="005669AC" w:rsidTr="00A73FD4">
        <w:trPr>
          <w:trHeight w:val="30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A83" w:rsidRPr="00471510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Россия в эпоху дворцовых переворотов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7</w:t>
            </w:r>
          </w:p>
        </w:tc>
      </w:tr>
      <w:tr w:rsidR="00E66A83" w:rsidRPr="005669AC" w:rsidTr="00A73FD4">
        <w:trPr>
          <w:trHeight w:val="30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A83" w:rsidRPr="00471510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Расцвет Российской империи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15</w:t>
            </w:r>
          </w:p>
        </w:tc>
      </w:tr>
      <w:tr w:rsidR="00E66A83" w:rsidRPr="005669AC" w:rsidTr="00A73FD4">
        <w:trPr>
          <w:trHeight w:val="30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A83" w:rsidRPr="00471510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Русская культура,</w:t>
            </w:r>
            <w:r w:rsidR="00A73FD4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71510">
              <w:rPr>
                <w:color w:val="000000" w:themeColor="text1"/>
                <w:sz w:val="24"/>
                <w:szCs w:val="24"/>
              </w:rPr>
              <w:t>наука, общественная мысль после Петра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E66A83" w:rsidRPr="005669AC" w:rsidTr="00A73FD4">
        <w:trPr>
          <w:trHeight w:val="30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6A83" w:rsidRPr="00471510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E66A83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Региональный компонент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66A83" w:rsidRPr="00471510" w:rsidRDefault="00976A9E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</w:tr>
      <w:tr w:rsidR="00D009DE" w:rsidRPr="005669AC" w:rsidTr="00E37BA9">
        <w:trPr>
          <w:trHeight w:val="307"/>
        </w:trPr>
        <w:tc>
          <w:tcPr>
            <w:tcW w:w="5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D009DE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471510">
              <w:rPr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009DE" w:rsidRPr="00471510" w:rsidRDefault="00976A9E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left="54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70</w:t>
            </w:r>
          </w:p>
        </w:tc>
      </w:tr>
    </w:tbl>
    <w:p w:rsidR="00315046" w:rsidRPr="005669AC" w:rsidRDefault="00315046" w:rsidP="005669AC">
      <w:pPr>
        <w:tabs>
          <w:tab w:val="left" w:pos="3741"/>
        </w:tabs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D009DE" w:rsidRPr="005669AC" w:rsidRDefault="00D009DE" w:rsidP="005669AC">
      <w:pPr>
        <w:shd w:val="clear" w:color="auto" w:fill="FFFFFF"/>
        <w:spacing w:before="108"/>
        <w:ind w:left="2832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69AC">
        <w:rPr>
          <w:rFonts w:ascii="Times New Roman" w:eastAsia="Batang" w:hAnsi="Times New Roman" w:cs="Times New Roman"/>
          <w:b/>
          <w:sz w:val="24"/>
          <w:szCs w:val="24"/>
        </w:rPr>
        <w:t>9 класс</w:t>
      </w:r>
      <w:r w:rsidRPr="005669AC">
        <w:rPr>
          <w:rFonts w:ascii="Times New Roman" w:eastAsia="Batang" w:hAnsi="Times New Roman" w:cs="Times New Roman"/>
          <w:sz w:val="24"/>
          <w:szCs w:val="24"/>
        </w:rPr>
        <w:t>.</w:t>
      </w:r>
      <w:r w:rsidRP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009DE" w:rsidRPr="005669AC" w:rsidRDefault="00A73FD4" w:rsidP="005669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История</w:t>
      </w:r>
      <w:r w:rsidR="00D009DE" w:rsidRPr="005669AC">
        <w:rPr>
          <w:rFonts w:ascii="Times New Roman" w:hAnsi="Times New Roman" w:cs="Times New Roman"/>
          <w:b/>
          <w:sz w:val="24"/>
          <w:szCs w:val="24"/>
        </w:rPr>
        <w:t xml:space="preserve"> Н</w:t>
      </w:r>
      <w:r>
        <w:rPr>
          <w:rFonts w:ascii="Times New Roman" w:hAnsi="Times New Roman" w:cs="Times New Roman"/>
          <w:b/>
          <w:sz w:val="24"/>
          <w:szCs w:val="24"/>
        </w:rPr>
        <w:t>ового времени</w:t>
      </w:r>
      <w:r w:rsidR="00D009DE" w:rsidRPr="005669A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009DE" w:rsidRPr="005669AC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="00D009DE" w:rsidRPr="005669AC">
        <w:rPr>
          <w:rFonts w:ascii="Times New Roman" w:hAnsi="Times New Roman" w:cs="Times New Roman"/>
          <w:b/>
          <w:sz w:val="24"/>
          <w:szCs w:val="24"/>
        </w:rPr>
        <w:t xml:space="preserve"> в. 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Становление индустриального общества. 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Модернизация. Индустриализация. Технический прогресс во второй половине </w:t>
      </w:r>
      <w:r w:rsidRPr="005669AC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XIX</w:t>
      </w:r>
      <w:r w:rsidRPr="005669A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в. 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 от традиционного (аграрного) к индустриальному обществу в Европе. Промышленный переворот, его особенности в странах Европы и США. Машиностроение.</w:t>
      </w:r>
      <w:r w:rsidRPr="005669A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Эпоха свободного фабрично-заводского капитализма. Монополистический капитализм.  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Изменения в социальной структуре общества, демографическом развитии. 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научной картины мира в XIX в. Изменения в быту. Градостроительство. Основные течения в художественной культуре XIX века (романтизм, реализм, импрессионизм). Формирование идеологии либерализма, социализма, консерватизма. Возникновение рабочего движения. К.Маркс и Ф.Энгельс. Анархизм.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Империя Наполеона I во Франции. «Гражданский кодекс».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Наполеоновские войны. Разгром империи Наполеона. Венский конгресс.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Священный союз. 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«Восточный вопрос» в политике европейских государств в XIX в. 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Чартистское движение в Англии. Начало Викторианской эпохи. Парламентский режим. Возникновение профсоюзного движения в странах Европы. Тред-юнионы.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Буржуазная монархия во Франции. Июльская революция 1830 г. Июльская монархия. Кризис июльской монархии. Революция во 1848 г. Вторая империя. Внешняя политика Наполеона </w:t>
      </w:r>
      <w:r w:rsidRPr="005669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Национальные идеи в странах Европы.  Создание единого германского государства. О. Бисмарк. Франко-прусская война 1870–1871 гг. Образование Германской империи. Парижская коммуна.</w:t>
      </w:r>
    </w:p>
    <w:p w:rsidR="00A73FD4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Объединение Италии.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К. Кавур. Дж. Гарибальди.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Австро-Венгерская империя.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Народы Юго-Восточной Европы в XIX в.</w:t>
      </w:r>
    </w:p>
    <w:p w:rsidR="00D009DE" w:rsidRPr="00A73FD4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Страны Западной Европы в конце XIX в. Успехи и проблемы индустриального общества. 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Германия во второй половине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XIX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в. Модернизация экономики. Монополистический капитализм. «Новый курс» внешней политики Германии. Пангерманизм.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Великобритания в конце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XIX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в. Двухпартийная система. Политика буржуазного реформизма. Возникновение лейбористской партии. Ирландская проблема.</w:t>
      </w:r>
      <w:r w:rsidR="00A73F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Третья республика во Франции. Экономика Франции. Демократические реформы. Рабочее и социалистическое движение. Создание колониальной империи.</w:t>
      </w:r>
      <w:r w:rsidR="00A73F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Италия в конце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XIX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в. Конституционная монархия. Роль государства в процессе индустриализации. Развитие монополистического капитализма. Колониальные захваты.</w:t>
      </w:r>
      <w:r w:rsidR="00A73F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Политическое устройство Австро-Венгрии. Национальное возрождение славянских народов. Начало промышленной революции в Австро-Венгрии.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Две Америки. 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Север и Юг Соединенных ШтатовАмерики: экономическое и политическое развитие, взаимоотношения. Движение за отмену рабства. Гражданская война 1861–1865 гг. А. Линкольн. Реконструкция Юга.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Демократы и республиканцы. Президентская республика.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Провозглашение независимых государств в Латинской Америке. С. Боливар. Х. Сан-Мартин. США и страны Латинской Америки.  Мексиканская революция 1910-1917 гг.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Традиционные общества в </w:t>
      </w:r>
      <w:r w:rsidRPr="005669AC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ru-RU"/>
        </w:rPr>
        <w:t>XIX</w:t>
      </w:r>
      <w:r w:rsidRPr="005669A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в.: новый этап колониализма. 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Начало модернизации в Японии. Революция Мэйдзи. Новые черты экономического развития Японии. «Открытие Китая».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«Опиумные войны». Движение тайпинов. Политика самоусиления. Восстание ихетуаней. Вооружённая интервенция Китая европейскими державами.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Установление британского колониального господства в Индии.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Восстание сипаев 1857–1859 гг.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Колониальные захваты в Африке.  </w:t>
      </w:r>
      <w:r w:rsidRPr="005669A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Империализм – идеология и политика. Кризис традиционного общества.</w:t>
      </w:r>
    </w:p>
    <w:p w:rsidR="00D009DE" w:rsidRPr="005669AC" w:rsidRDefault="00D009DE" w:rsidP="00A73FD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Международные отношения: обострение противоречий. </w:t>
      </w:r>
    </w:p>
    <w:p w:rsidR="00D009DE" w:rsidRPr="00976A9E" w:rsidRDefault="00D009DE" w:rsidP="00976A9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Международные отношения в конце </w:t>
      </w:r>
      <w:r w:rsidRPr="005669A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5669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века. Складывание военно-политических блоков.</w:t>
      </w:r>
    </w:p>
    <w:p w:rsidR="00D009DE" w:rsidRPr="005669AC" w:rsidRDefault="00A73FD4" w:rsidP="005669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Российская империя в</w:t>
      </w:r>
      <w:r w:rsidR="00D009DE" w:rsidRPr="005669AC">
        <w:rPr>
          <w:rFonts w:ascii="Times New Roman" w:hAnsi="Times New Roman" w:cs="Times New Roman"/>
          <w:b/>
          <w:bCs/>
          <w:sz w:val="24"/>
          <w:szCs w:val="24"/>
        </w:rPr>
        <w:t xml:space="preserve"> XIX – НАЧАЛЕ XX ВВ.</w:t>
      </w:r>
    </w:p>
    <w:p w:rsidR="00976A9E" w:rsidRDefault="00D009DE" w:rsidP="00976A9E">
      <w:pPr>
        <w:tabs>
          <w:tab w:val="left" w:pos="3741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Введение. Российская империя в XIX — начале XX в. </w:t>
      </w:r>
      <w:r w:rsidRPr="00A73FD4">
        <w:rPr>
          <w:rFonts w:ascii="Times New Roman" w:hAnsi="Times New Roman" w:cs="Times New Roman"/>
          <w:sz w:val="24"/>
          <w:szCs w:val="24"/>
        </w:rPr>
        <w:t>Россия на пути к реформам. 1801—1861 гг. (16 ч)</w:t>
      </w:r>
      <w:r w:rsidR="00A73FD4" w:rsidRPr="00A73FD4">
        <w:rPr>
          <w:rFonts w:ascii="Times New Roman" w:hAnsi="Times New Roman" w:cs="Times New Roman"/>
          <w:sz w:val="24"/>
          <w:szCs w:val="24"/>
        </w:rPr>
        <w:t xml:space="preserve"> </w:t>
      </w:r>
      <w:r w:rsidR="003F3EF3" w:rsidRPr="00A73FD4">
        <w:rPr>
          <w:rFonts w:ascii="Times New Roman" w:hAnsi="Times New Roman" w:cs="Times New Roman"/>
          <w:sz w:val="24"/>
          <w:szCs w:val="24"/>
        </w:rPr>
        <w:t>Российское общество в первой половине XIX в. Государственный либерализм: Александр I и его реформы. Внешняя политика России в начале XIX в. Отечественная война 1812 г.</w:t>
      </w:r>
      <w:r w:rsidR="001C020F" w:rsidRPr="00A73FD4">
        <w:rPr>
          <w:rFonts w:ascii="Times New Roman" w:hAnsi="Times New Roman" w:cs="Times New Roman"/>
          <w:sz w:val="24"/>
          <w:szCs w:val="24"/>
        </w:rPr>
        <w:t xml:space="preserve"> </w:t>
      </w:r>
      <w:r w:rsidR="003F3EF3" w:rsidRPr="00A73FD4">
        <w:rPr>
          <w:rFonts w:ascii="Times New Roman" w:hAnsi="Times New Roman" w:cs="Times New Roman"/>
          <w:sz w:val="24"/>
          <w:szCs w:val="24"/>
        </w:rPr>
        <w:t xml:space="preserve"> От либерализма к охранительству: политика Александра I в послевоенную эпоху. Движение декабристов. Николаевское самодержавие: </w:t>
      </w:r>
      <w:r w:rsidR="003F3EF3" w:rsidRPr="00A73FD4">
        <w:rPr>
          <w:rFonts w:ascii="Times New Roman" w:hAnsi="Times New Roman" w:cs="Times New Roman"/>
          <w:sz w:val="24"/>
          <w:szCs w:val="24"/>
        </w:rPr>
        <w:lastRenderedPageBreak/>
        <w:t>Экономическая и социальная политика Николая I. Народы России в первой половине XIX в. Внешняя политика Николая I. Крымская война (1853—1856).</w:t>
      </w:r>
      <w:r w:rsidR="001C020F" w:rsidRPr="00A73FD4">
        <w:rPr>
          <w:rFonts w:ascii="Times New Roman" w:hAnsi="Times New Roman" w:cs="Times New Roman"/>
          <w:sz w:val="24"/>
          <w:szCs w:val="24"/>
        </w:rPr>
        <w:t xml:space="preserve"> </w:t>
      </w:r>
      <w:r w:rsidR="003F3EF3" w:rsidRPr="00A73FD4">
        <w:rPr>
          <w:rFonts w:ascii="Times New Roman" w:hAnsi="Times New Roman" w:cs="Times New Roman"/>
          <w:sz w:val="24"/>
          <w:szCs w:val="24"/>
        </w:rPr>
        <w:t>Культурное пространство России в первой половине XIX в.</w:t>
      </w:r>
    </w:p>
    <w:p w:rsidR="00976A9E" w:rsidRDefault="003F3EF3" w:rsidP="00976A9E">
      <w:pPr>
        <w:tabs>
          <w:tab w:val="left" w:pos="3741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Россия в эпоху реформ</w:t>
      </w:r>
      <w:r w:rsidR="00976A9E">
        <w:rPr>
          <w:rFonts w:ascii="Times New Roman" w:hAnsi="Times New Roman" w:cs="Times New Roman"/>
          <w:b/>
          <w:sz w:val="24"/>
          <w:szCs w:val="24"/>
        </w:rPr>
        <w:t>.</w:t>
      </w:r>
      <w:r w:rsidRPr="005669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3FD4">
        <w:rPr>
          <w:rFonts w:ascii="Times New Roman" w:hAnsi="Times New Roman" w:cs="Times New Roman"/>
          <w:sz w:val="24"/>
          <w:szCs w:val="24"/>
        </w:rPr>
        <w:t xml:space="preserve">Отмена крепостного права. Александр II. Подготовка Крестьянской реформы. Положения 19 февраля 1861 г. Правовой статус крестьян, наделение их землёй, выкупная операция. Великие реформы 1860— 1870-х гг. Земская и городская реформы. Судебная реформа. Военные реформы. Вопрос о конституции. Значение Великих реформ Пореформенная Россия. Сельское хозяйство и промышленность. Помещичье хозяйство. Дворянское оскудение. </w:t>
      </w:r>
      <w:r w:rsidR="00A73FD4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>Культурное пространство Российской империи во второй половине XIX в. Народы России во второй половине XIX в. Национальная политика самодержавия. Россия — многонациональное государство. Общественная жизнь России в 1860—1890-х гг.</w:t>
      </w:r>
    </w:p>
    <w:p w:rsidR="00976A9E" w:rsidRPr="007F2EEE" w:rsidRDefault="003F3EF3" w:rsidP="005669AC">
      <w:pPr>
        <w:tabs>
          <w:tab w:val="left" w:pos="3741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 xml:space="preserve">Кризис империи в начале ХХ в. </w:t>
      </w:r>
      <w:r w:rsidRPr="005669AC">
        <w:rPr>
          <w:rFonts w:ascii="Times New Roman" w:hAnsi="Times New Roman" w:cs="Times New Roman"/>
          <w:sz w:val="24"/>
          <w:szCs w:val="24"/>
        </w:rPr>
        <w:t>На пороге нового века: динамика и противоречия развития. Российское общество в условиях модернизации. Россия в системе международных отношений в начале XX в. Русско-японская война. Первая российская революция (1905—1907). Накануне революции. Формирование политических партий. Революционные события конца 1905 г. Становление российского парламентаризма. Власть и общество после революции. Российская внешняя политика накануне Первой мировой войны. Серебряный век русской культуры. Просвещение и наука в начале XX в.</w:t>
      </w:r>
      <w:r w:rsidR="00A73FD4">
        <w:rPr>
          <w:rFonts w:ascii="Times New Roman" w:hAnsi="Times New Roman" w:cs="Times New Roman"/>
          <w:sz w:val="24"/>
          <w:szCs w:val="24"/>
        </w:rPr>
        <w:t xml:space="preserve"> </w:t>
      </w:r>
      <w:r w:rsidRPr="005669AC">
        <w:rPr>
          <w:rFonts w:ascii="Times New Roman" w:hAnsi="Times New Roman" w:cs="Times New Roman"/>
          <w:sz w:val="24"/>
          <w:szCs w:val="24"/>
        </w:rPr>
        <w:t xml:space="preserve">Итоговое обобщение </w:t>
      </w:r>
    </w:p>
    <w:p w:rsidR="001C020F" w:rsidRPr="00A73FD4" w:rsidRDefault="001C020F" w:rsidP="005669AC">
      <w:pPr>
        <w:tabs>
          <w:tab w:val="left" w:pos="3741"/>
        </w:tabs>
        <w:jc w:val="both"/>
        <w:rPr>
          <w:rFonts w:ascii="Times New Roman" w:eastAsia="Batang" w:hAnsi="Times New Roman" w:cs="Times New Roman"/>
          <w:b/>
          <w:color w:val="000000" w:themeColor="text1"/>
          <w:sz w:val="24"/>
          <w:szCs w:val="24"/>
        </w:rPr>
      </w:pPr>
      <w:r w:rsidRPr="00A73FD4">
        <w:rPr>
          <w:rFonts w:ascii="Times New Roman" w:eastAsia="Batang" w:hAnsi="Times New Roman" w:cs="Times New Roman"/>
          <w:b/>
          <w:color w:val="000000" w:themeColor="text1"/>
          <w:sz w:val="24"/>
          <w:szCs w:val="24"/>
        </w:rPr>
        <w:t>Тематическое планирование 9 класс</w:t>
      </w:r>
    </w:p>
    <w:tbl>
      <w:tblPr>
        <w:tblW w:w="778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4846"/>
        <w:gridCol w:w="2353"/>
      </w:tblGrid>
      <w:tr w:rsidR="001C020F" w:rsidRPr="00A73FD4" w:rsidTr="00B54682">
        <w:trPr>
          <w:trHeight w:val="84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1C020F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№</w:t>
            </w:r>
          </w:p>
          <w:p w:rsidR="001C020F" w:rsidRPr="00A73FD4" w:rsidRDefault="001C020F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1C020F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Название раздела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1C020F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right="260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1C020F" w:rsidRPr="00A73FD4" w:rsidTr="00B54682">
        <w:trPr>
          <w:trHeight w:val="29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1C020F" w:rsidP="00A73FD4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A73FD4" w:rsidP="00A73FD4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Введение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A73FD4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1C020F" w:rsidRPr="00A73FD4" w:rsidTr="00B54682">
        <w:trPr>
          <w:trHeight w:val="29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1C020F" w:rsidP="00A73FD4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A73FD4" w:rsidP="00A73FD4">
            <w:pPr>
              <w:framePr w:wrap="notBeside" w:vAnchor="text" w:hAnchor="page" w:x="1966" w:y="501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73F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Становление индустриального общества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A73FD4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</w:tr>
      <w:tr w:rsidR="001C020F" w:rsidRPr="00A73FD4" w:rsidTr="00B54682">
        <w:trPr>
          <w:trHeight w:val="29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1C020F" w:rsidP="00A73FD4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A73FD4" w:rsidP="00A73FD4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iCs/>
                <w:sz w:val="24"/>
                <w:szCs w:val="24"/>
                <w:lang w:eastAsia="ru-RU"/>
              </w:rPr>
              <w:t xml:space="preserve">Страны Западной Европы </w:t>
            </w:r>
            <w:r>
              <w:rPr>
                <w:iCs/>
                <w:sz w:val="24"/>
                <w:szCs w:val="24"/>
                <w:lang w:eastAsia="ru-RU"/>
              </w:rPr>
              <w:t xml:space="preserve">и Америка </w:t>
            </w:r>
            <w:r w:rsidRPr="00A73FD4">
              <w:rPr>
                <w:iCs/>
                <w:sz w:val="24"/>
                <w:szCs w:val="24"/>
                <w:lang w:eastAsia="ru-RU"/>
              </w:rPr>
              <w:t>в конце XIX в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A73FD4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1C020F" w:rsidRPr="00A73FD4" w:rsidTr="00B54682">
        <w:trPr>
          <w:trHeight w:val="66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C020F" w:rsidRPr="00A73FD4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Pr="00A73FD4" w:rsidRDefault="00A73FD4" w:rsidP="00A73FD4">
            <w:pPr>
              <w:framePr w:wrap="notBeside" w:vAnchor="text" w:hAnchor="page" w:x="1966" w:y="501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73FD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Традиционные общества в </w:t>
            </w:r>
            <w:r w:rsidRPr="00A73FD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XIX</w:t>
            </w:r>
            <w:r w:rsidR="00B546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в.: новый этап колониализма. </w:t>
            </w:r>
          </w:p>
          <w:p w:rsidR="001C020F" w:rsidRPr="00A73FD4" w:rsidRDefault="001C020F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120" w:firstLine="0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1C020F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A73FD4" w:rsidRPr="00A73FD4" w:rsidTr="00B54682">
        <w:trPr>
          <w:trHeight w:val="302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FD4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Default="00A73FD4" w:rsidP="00A73FD4">
            <w:pPr>
              <w:framePr w:wrap="notBeside" w:vAnchor="text" w:hAnchor="page" w:x="1966" w:y="501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Наследие Нового времени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Default="00A73FD4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A73FD4" w:rsidRPr="00A73FD4" w:rsidTr="00B54682">
        <w:trPr>
          <w:trHeight w:val="302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FD4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Pr="00A73FD4" w:rsidRDefault="00A73FD4" w:rsidP="00A73FD4">
            <w:pPr>
              <w:framePr w:wrap="notBeside" w:vAnchor="text" w:hAnchor="page" w:x="1966" w:y="501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73FD4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Российская империя в XIX — начале XX в. 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Default="007B4D75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A73FD4" w:rsidRPr="00A73FD4" w:rsidTr="00B54682">
        <w:trPr>
          <w:trHeight w:val="302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FD4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Pr="00A73FD4" w:rsidRDefault="00A73FD4" w:rsidP="00A73FD4">
            <w:pPr>
              <w:framePr w:wrap="notBeside" w:vAnchor="text" w:hAnchor="page" w:x="1966" w:y="501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FD4">
              <w:rPr>
                <w:rFonts w:ascii="Times New Roman" w:hAnsi="Times New Roman" w:cs="Times New Roman"/>
                <w:sz w:val="24"/>
                <w:szCs w:val="24"/>
              </w:rPr>
              <w:t>Россия на пути к реформам. 1801—1861 гг.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Default="00A73FD4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16</w:t>
            </w:r>
          </w:p>
        </w:tc>
      </w:tr>
      <w:tr w:rsidR="00A73FD4" w:rsidRPr="00A73FD4" w:rsidTr="00B54682">
        <w:trPr>
          <w:trHeight w:val="62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FD4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Pr="00A73FD4" w:rsidRDefault="00A73FD4" w:rsidP="00A73FD4">
            <w:pPr>
              <w:framePr w:wrap="notBeside" w:vAnchor="text" w:hAnchor="page" w:x="1966" w:y="501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FD4">
              <w:rPr>
                <w:rFonts w:ascii="Times New Roman" w:hAnsi="Times New Roman" w:cs="Times New Roman"/>
                <w:sz w:val="24"/>
                <w:szCs w:val="24"/>
              </w:rPr>
              <w:t>Россия в эпоху реформ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Pr="00A73FD4" w:rsidRDefault="00A73FD4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14</w:t>
            </w:r>
          </w:p>
        </w:tc>
      </w:tr>
      <w:tr w:rsidR="00A73FD4" w:rsidRPr="00A73FD4" w:rsidTr="00B54682">
        <w:trPr>
          <w:trHeight w:val="302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FD4" w:rsidRDefault="00A73FD4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Pr="00A73FD4" w:rsidRDefault="00A73FD4" w:rsidP="00A73FD4">
            <w:pPr>
              <w:framePr w:wrap="notBeside" w:vAnchor="text" w:hAnchor="page" w:x="1966" w:y="501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FD4">
              <w:rPr>
                <w:rFonts w:ascii="Times New Roman" w:hAnsi="Times New Roman" w:cs="Times New Roman"/>
                <w:sz w:val="24"/>
                <w:szCs w:val="24"/>
              </w:rPr>
              <w:t>Кризис империи в начале ХХ в.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73FD4" w:rsidRPr="00A73FD4" w:rsidRDefault="00B54682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</w:p>
        </w:tc>
      </w:tr>
      <w:tr w:rsidR="00B54682" w:rsidRPr="00A73FD4" w:rsidTr="00B54682">
        <w:trPr>
          <w:trHeight w:val="302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82" w:rsidRDefault="00B54682" w:rsidP="005669AC">
            <w:pPr>
              <w:framePr w:wrap="notBeside" w:vAnchor="text" w:hAnchor="page" w:x="1966" w:y="50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682" w:rsidRPr="00A73FD4" w:rsidRDefault="00B54682" w:rsidP="00A73FD4">
            <w:pPr>
              <w:framePr w:wrap="notBeside" w:vAnchor="text" w:hAnchor="page" w:x="1966" w:y="501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682" w:rsidRPr="00A73FD4" w:rsidRDefault="00B54682" w:rsidP="005669AC">
            <w:pPr>
              <w:pStyle w:val="3"/>
              <w:framePr w:wrap="notBeside" w:vAnchor="text" w:hAnchor="page" w:x="1966" w:y="501"/>
              <w:shd w:val="clear" w:color="auto" w:fill="auto"/>
              <w:spacing w:before="0" w:line="276" w:lineRule="auto"/>
              <w:ind w:left="540" w:firstLine="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1C020F" w:rsidRPr="00A73FD4" w:rsidTr="00B54682">
        <w:trPr>
          <w:trHeight w:val="307"/>
        </w:trPr>
        <w:tc>
          <w:tcPr>
            <w:tcW w:w="5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1C020F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left="120"/>
              <w:jc w:val="both"/>
              <w:rPr>
                <w:color w:val="000000" w:themeColor="text1"/>
                <w:sz w:val="24"/>
                <w:szCs w:val="24"/>
              </w:rPr>
            </w:pPr>
            <w:r w:rsidRPr="00A73FD4">
              <w:rPr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C020F" w:rsidRPr="00A73FD4" w:rsidRDefault="00976A9E" w:rsidP="005669AC">
            <w:pPr>
              <w:pStyle w:val="40"/>
              <w:framePr w:wrap="notBeside" w:vAnchor="text" w:hAnchor="page" w:x="1966" w:y="501"/>
              <w:shd w:val="clear" w:color="auto" w:fill="auto"/>
              <w:spacing w:line="276" w:lineRule="auto"/>
              <w:ind w:left="540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68</w:t>
            </w:r>
          </w:p>
        </w:tc>
      </w:tr>
    </w:tbl>
    <w:p w:rsidR="001C020F" w:rsidRPr="00C5120E" w:rsidRDefault="001C020F" w:rsidP="00C5120E">
      <w:pPr>
        <w:tabs>
          <w:tab w:val="left" w:pos="3741"/>
        </w:tabs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1C020F" w:rsidRPr="00C5120E" w:rsidRDefault="001C020F" w:rsidP="00C5120E">
      <w:pPr>
        <w:tabs>
          <w:tab w:val="left" w:pos="3741"/>
        </w:tabs>
        <w:jc w:val="both"/>
        <w:rPr>
          <w:rFonts w:ascii="Times New Roman" w:eastAsia="Batang" w:hAnsi="Times New Roman" w:cs="Times New Roman"/>
          <w:b/>
          <w:sz w:val="24"/>
          <w:szCs w:val="24"/>
        </w:rPr>
      </w:pPr>
    </w:p>
    <w:p w:rsidR="001C020F" w:rsidRPr="003F3EF3" w:rsidRDefault="001C020F" w:rsidP="003F3EF3">
      <w:pPr>
        <w:rPr>
          <w:rFonts w:ascii="Times New Roman" w:hAnsi="Times New Roman" w:cs="Times New Roman"/>
          <w:b/>
          <w:sz w:val="24"/>
          <w:szCs w:val="24"/>
        </w:rPr>
        <w:sectPr w:rsidR="001C020F" w:rsidRPr="003F3EF3" w:rsidSect="00D2098B">
          <w:pgSz w:w="11906" w:h="16838"/>
          <w:pgMar w:top="1134" w:right="850" w:bottom="1134" w:left="1701" w:header="397" w:footer="227" w:gutter="0"/>
          <w:cols w:space="708"/>
          <w:docGrid w:linePitch="360"/>
        </w:sectPr>
      </w:pPr>
    </w:p>
    <w:p w:rsidR="00315046" w:rsidRDefault="00315046" w:rsidP="00315046">
      <w:pPr>
        <w:shd w:val="clear" w:color="auto" w:fill="FFFFFF"/>
        <w:spacing w:before="108" w:line="281" w:lineRule="exact"/>
        <w:rPr>
          <w:rFonts w:ascii="Times New Roman" w:hAnsi="Times New Roman" w:cs="Times New Roman"/>
          <w:b/>
          <w:sz w:val="32"/>
          <w:szCs w:val="32"/>
        </w:rPr>
      </w:pPr>
    </w:p>
    <w:p w:rsidR="00315046" w:rsidRDefault="00315046" w:rsidP="00315046">
      <w:pPr>
        <w:tabs>
          <w:tab w:val="left" w:pos="3741"/>
        </w:tabs>
        <w:jc w:val="center"/>
        <w:rPr>
          <w:rFonts w:eastAsia="Batang"/>
          <w:b/>
          <w:sz w:val="28"/>
          <w:szCs w:val="28"/>
        </w:rPr>
      </w:pPr>
    </w:p>
    <w:p w:rsidR="00315046" w:rsidRPr="00D3125A" w:rsidRDefault="00315046" w:rsidP="00315046">
      <w:pPr>
        <w:tabs>
          <w:tab w:val="left" w:pos="3741"/>
        </w:tabs>
        <w:jc w:val="center"/>
        <w:rPr>
          <w:rFonts w:eastAsia="Batang"/>
          <w:b/>
          <w:sz w:val="28"/>
          <w:szCs w:val="28"/>
        </w:rPr>
      </w:pPr>
    </w:p>
    <w:p w:rsidR="00315046" w:rsidRPr="00FF1F74" w:rsidRDefault="00315046">
      <w:pPr>
        <w:rPr>
          <w:rFonts w:ascii="Times New Roman" w:hAnsi="Times New Roman" w:cs="Times New Roman"/>
          <w:sz w:val="24"/>
          <w:szCs w:val="24"/>
        </w:rPr>
      </w:pPr>
    </w:p>
    <w:sectPr w:rsidR="00315046" w:rsidRPr="00FF1F74" w:rsidSect="00D20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DCB" w:rsidRDefault="00441DCB" w:rsidP="001702EF">
      <w:pPr>
        <w:spacing w:after="0" w:line="240" w:lineRule="auto"/>
      </w:pPr>
      <w:r>
        <w:separator/>
      </w:r>
    </w:p>
  </w:endnote>
  <w:endnote w:type="continuationSeparator" w:id="1">
    <w:p w:rsidR="00441DCB" w:rsidRDefault="00441DCB" w:rsidP="00170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DCB" w:rsidRDefault="00441DCB" w:rsidP="001702EF">
      <w:pPr>
        <w:spacing w:after="0" w:line="240" w:lineRule="auto"/>
      </w:pPr>
      <w:r>
        <w:separator/>
      </w:r>
    </w:p>
  </w:footnote>
  <w:footnote w:type="continuationSeparator" w:id="1">
    <w:p w:rsidR="00441DCB" w:rsidRDefault="00441DCB" w:rsidP="001702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D03CD"/>
    <w:multiLevelType w:val="hybridMultilevel"/>
    <w:tmpl w:val="09D807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44587F"/>
    <w:multiLevelType w:val="hybridMultilevel"/>
    <w:tmpl w:val="A46AF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266CA"/>
    <w:multiLevelType w:val="multilevel"/>
    <w:tmpl w:val="EB86F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E412FF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1A009D4"/>
    <w:multiLevelType w:val="hybridMultilevel"/>
    <w:tmpl w:val="641A9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F830AF"/>
    <w:multiLevelType w:val="hybridMultilevel"/>
    <w:tmpl w:val="D0D40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5E2931"/>
    <w:multiLevelType w:val="hybridMultilevel"/>
    <w:tmpl w:val="D8000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990F96"/>
    <w:multiLevelType w:val="hybridMultilevel"/>
    <w:tmpl w:val="3BDCB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6F4DD7"/>
    <w:multiLevelType w:val="hybridMultilevel"/>
    <w:tmpl w:val="A0EAC2A0"/>
    <w:lvl w:ilvl="0" w:tplc="3D0AF12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26B2A90"/>
    <w:multiLevelType w:val="hybridMultilevel"/>
    <w:tmpl w:val="386CF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B97710"/>
    <w:multiLevelType w:val="hybridMultilevel"/>
    <w:tmpl w:val="D67CF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5B2168"/>
    <w:multiLevelType w:val="hybridMultilevel"/>
    <w:tmpl w:val="A23EC15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602074F3"/>
    <w:multiLevelType w:val="hybridMultilevel"/>
    <w:tmpl w:val="652A533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>
    <w:nsid w:val="631B61B4"/>
    <w:multiLevelType w:val="hybridMultilevel"/>
    <w:tmpl w:val="0D7494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4">
    <w:nsid w:val="6D8D028E"/>
    <w:multiLevelType w:val="hybridMultilevel"/>
    <w:tmpl w:val="7C44B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1A32AE"/>
    <w:multiLevelType w:val="hybridMultilevel"/>
    <w:tmpl w:val="EB48E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194F1C"/>
    <w:multiLevelType w:val="hybridMultilevel"/>
    <w:tmpl w:val="33AEE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2E24AA"/>
    <w:multiLevelType w:val="hybridMultilevel"/>
    <w:tmpl w:val="71DA1E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711FF6"/>
    <w:multiLevelType w:val="multilevel"/>
    <w:tmpl w:val="AD0660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296059"/>
    <w:multiLevelType w:val="hybridMultilevel"/>
    <w:tmpl w:val="04FCAF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3"/>
  </w:num>
  <w:num w:numId="5">
    <w:abstractNumId w:val="8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5"/>
  </w:num>
  <w:num w:numId="9">
    <w:abstractNumId w:val="11"/>
  </w:num>
  <w:num w:numId="10">
    <w:abstractNumId w:val="7"/>
  </w:num>
  <w:num w:numId="11">
    <w:abstractNumId w:val="1"/>
  </w:num>
  <w:num w:numId="12">
    <w:abstractNumId w:val="16"/>
  </w:num>
  <w:num w:numId="13">
    <w:abstractNumId w:val="10"/>
  </w:num>
  <w:num w:numId="14">
    <w:abstractNumId w:val="17"/>
  </w:num>
  <w:num w:numId="15">
    <w:abstractNumId w:val="0"/>
  </w:num>
  <w:num w:numId="16">
    <w:abstractNumId w:val="6"/>
  </w:num>
  <w:num w:numId="17">
    <w:abstractNumId w:val="14"/>
  </w:num>
  <w:num w:numId="18">
    <w:abstractNumId w:val="19"/>
  </w:num>
  <w:num w:numId="19">
    <w:abstractNumId w:val="4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0A03"/>
    <w:rsid w:val="0014235C"/>
    <w:rsid w:val="001702EF"/>
    <w:rsid w:val="001824BB"/>
    <w:rsid w:val="001C020F"/>
    <w:rsid w:val="00244D77"/>
    <w:rsid w:val="00252878"/>
    <w:rsid w:val="00267C89"/>
    <w:rsid w:val="00292447"/>
    <w:rsid w:val="002B2B80"/>
    <w:rsid w:val="00315046"/>
    <w:rsid w:val="003B195D"/>
    <w:rsid w:val="003F3EF3"/>
    <w:rsid w:val="00441DCB"/>
    <w:rsid w:val="00471510"/>
    <w:rsid w:val="005669AC"/>
    <w:rsid w:val="00573EC9"/>
    <w:rsid w:val="005C6E9D"/>
    <w:rsid w:val="005D6270"/>
    <w:rsid w:val="00644E21"/>
    <w:rsid w:val="0065667C"/>
    <w:rsid w:val="006D0D3A"/>
    <w:rsid w:val="006E5AEF"/>
    <w:rsid w:val="006F5493"/>
    <w:rsid w:val="0078237D"/>
    <w:rsid w:val="007979D4"/>
    <w:rsid w:val="007B4D75"/>
    <w:rsid w:val="007F15E8"/>
    <w:rsid w:val="007F2EEE"/>
    <w:rsid w:val="00823EEE"/>
    <w:rsid w:val="0090145C"/>
    <w:rsid w:val="00960543"/>
    <w:rsid w:val="00976A9E"/>
    <w:rsid w:val="00984FBF"/>
    <w:rsid w:val="00A73FD4"/>
    <w:rsid w:val="00A74A44"/>
    <w:rsid w:val="00B54682"/>
    <w:rsid w:val="00C5120E"/>
    <w:rsid w:val="00C61AF5"/>
    <w:rsid w:val="00CC2750"/>
    <w:rsid w:val="00D009DE"/>
    <w:rsid w:val="00D2098B"/>
    <w:rsid w:val="00D61967"/>
    <w:rsid w:val="00D75849"/>
    <w:rsid w:val="00E1284D"/>
    <w:rsid w:val="00E37BA9"/>
    <w:rsid w:val="00E66A83"/>
    <w:rsid w:val="00E95FCC"/>
    <w:rsid w:val="00EC0A03"/>
    <w:rsid w:val="00FC4E05"/>
    <w:rsid w:val="00FF1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A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0A03"/>
    <w:pPr>
      <w:ind w:left="720"/>
      <w:contextualSpacing/>
    </w:pPr>
  </w:style>
  <w:style w:type="character" w:styleId="a4">
    <w:name w:val="Strong"/>
    <w:basedOn w:val="a0"/>
    <w:uiPriority w:val="22"/>
    <w:qFormat/>
    <w:rsid w:val="00EC0A03"/>
    <w:rPr>
      <w:b/>
      <w:bCs/>
    </w:rPr>
  </w:style>
  <w:style w:type="character" w:customStyle="1" w:styleId="c7">
    <w:name w:val="c7"/>
    <w:basedOn w:val="a0"/>
    <w:rsid w:val="00EC0A03"/>
  </w:style>
  <w:style w:type="character" w:customStyle="1" w:styleId="1">
    <w:name w:val="Основной текст1"/>
    <w:basedOn w:val="a0"/>
    <w:rsid w:val="00EC0A03"/>
    <w:rPr>
      <w:rFonts w:ascii="Times New Roman" w:eastAsia="Times New Roman" w:hAnsi="Times New Roman" w:cs="Times New Roman"/>
      <w:spacing w:val="10"/>
      <w:sz w:val="20"/>
      <w:szCs w:val="20"/>
      <w:shd w:val="clear" w:color="auto" w:fill="FFFFFF"/>
    </w:rPr>
  </w:style>
  <w:style w:type="paragraph" w:customStyle="1" w:styleId="8">
    <w:name w:val="Основной текст8"/>
    <w:basedOn w:val="a"/>
    <w:rsid w:val="00EC0A03"/>
    <w:pPr>
      <w:widowControl w:val="0"/>
      <w:shd w:val="clear" w:color="auto" w:fill="FFFFFF"/>
      <w:spacing w:after="300" w:line="0" w:lineRule="atLeast"/>
      <w:jc w:val="center"/>
    </w:pPr>
    <w:rPr>
      <w:rFonts w:ascii="Bookman Old Style" w:eastAsia="Bookman Old Style" w:hAnsi="Bookman Old Style" w:cs="Bookman Old Style"/>
      <w:b/>
      <w:bCs/>
      <w:sz w:val="18"/>
      <w:szCs w:val="18"/>
    </w:rPr>
  </w:style>
  <w:style w:type="paragraph" w:customStyle="1" w:styleId="22">
    <w:name w:val="Основной текст 22"/>
    <w:basedOn w:val="a"/>
    <w:rsid w:val="00573EC9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Новый"/>
    <w:basedOn w:val="a"/>
    <w:rsid w:val="001824BB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character" w:customStyle="1" w:styleId="a6">
    <w:name w:val="Основной текст_"/>
    <w:basedOn w:val="a0"/>
    <w:link w:val="3"/>
    <w:locked/>
    <w:rsid w:val="007979D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6"/>
    <w:rsid w:val="007979D4"/>
    <w:pPr>
      <w:shd w:val="clear" w:color="auto" w:fill="FFFFFF"/>
      <w:spacing w:before="1860" w:after="0" w:line="0" w:lineRule="atLeast"/>
      <w:ind w:hanging="360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4">
    <w:name w:val="Основной текст (4)_"/>
    <w:basedOn w:val="a0"/>
    <w:link w:val="40"/>
    <w:locked/>
    <w:rsid w:val="007979D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979D4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styleId="a7">
    <w:name w:val="Body Text"/>
    <w:basedOn w:val="a"/>
    <w:link w:val="a8"/>
    <w:rsid w:val="00FF1F7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rsid w:val="00FF1F74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footer"/>
    <w:basedOn w:val="a"/>
    <w:link w:val="aa"/>
    <w:uiPriority w:val="99"/>
    <w:unhideWhenUsed/>
    <w:rsid w:val="0031504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3150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text">
    <w:name w:val="maintext"/>
    <w:basedOn w:val="a"/>
    <w:rsid w:val="00315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E37BA9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b">
    <w:name w:val="footnote reference"/>
    <w:semiHidden/>
    <w:rsid w:val="00471510"/>
    <w:rPr>
      <w:vertAlign w:val="superscript"/>
    </w:rPr>
  </w:style>
  <w:style w:type="paragraph" w:styleId="ac">
    <w:name w:val="footnote text"/>
    <w:basedOn w:val="a"/>
    <w:link w:val="ad"/>
    <w:semiHidden/>
    <w:rsid w:val="0047151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d">
    <w:name w:val="Текст сноски Знак"/>
    <w:basedOn w:val="a0"/>
    <w:link w:val="ac"/>
    <w:semiHidden/>
    <w:rsid w:val="00471510"/>
    <w:rPr>
      <w:rFonts w:ascii="Times New Roman" w:eastAsia="Calibri" w:hAnsi="Times New Roman" w:cs="Times New Roman"/>
      <w:sz w:val="20"/>
      <w:szCs w:val="20"/>
      <w:lang w:eastAsia="ru-RU"/>
    </w:rPr>
  </w:style>
  <w:style w:type="table" w:styleId="ae">
    <w:name w:val="Table Grid"/>
    <w:basedOn w:val="a1"/>
    <w:uiPriority w:val="59"/>
    <w:rsid w:val="00B546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semiHidden/>
    <w:unhideWhenUsed/>
    <w:rsid w:val="007F1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7F15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13577</Words>
  <Characters>77393</Characters>
  <Application>Microsoft Office Word</Application>
  <DocSecurity>0</DocSecurity>
  <Lines>644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Рита</dc:creator>
  <cp:lastModifiedBy>Рита</cp:lastModifiedBy>
  <cp:revision>14</cp:revision>
  <dcterms:created xsi:type="dcterms:W3CDTF">2019-10-01T14:12:00Z</dcterms:created>
  <dcterms:modified xsi:type="dcterms:W3CDTF">2020-01-07T09:41:00Z</dcterms:modified>
</cp:coreProperties>
</file>